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4BC" w:rsidRDefault="00B474BC">
      <w:pPr>
        <w:rPr>
          <w:noProof/>
          <w:lang w:val="en-NZ" w:eastAsia="en-NZ"/>
        </w:rPr>
      </w:pPr>
    </w:p>
    <w:p w:rsidR="00B474BC" w:rsidRPr="00B474BC" w:rsidRDefault="00FF2B9C" w:rsidP="00B474BC">
      <w:pPr>
        <w:pStyle w:val="Style2"/>
        <w:rPr>
          <w:sz w:val="40"/>
          <w:szCs w:val="40"/>
        </w:rPr>
      </w:pPr>
      <w:r>
        <w:rPr>
          <w:sz w:val="40"/>
          <w:szCs w:val="40"/>
        </w:rPr>
        <w:t xml:space="preserve">Advent </w:t>
      </w:r>
      <w:r w:rsidR="009E6686">
        <w:rPr>
          <w:sz w:val="40"/>
          <w:szCs w:val="40"/>
        </w:rPr>
        <w:t>Two</w:t>
      </w:r>
      <w:r>
        <w:rPr>
          <w:sz w:val="40"/>
          <w:szCs w:val="40"/>
        </w:rPr>
        <w:tab/>
      </w:r>
      <w:r>
        <w:rPr>
          <w:sz w:val="40"/>
          <w:szCs w:val="40"/>
        </w:rPr>
        <w:tab/>
      </w:r>
      <w:r>
        <w:rPr>
          <w:sz w:val="40"/>
          <w:szCs w:val="40"/>
        </w:rPr>
        <w:tab/>
      </w:r>
      <w:r>
        <w:rPr>
          <w:sz w:val="40"/>
          <w:szCs w:val="40"/>
        </w:rPr>
        <w:tab/>
      </w:r>
      <w:r>
        <w:rPr>
          <w:sz w:val="40"/>
          <w:szCs w:val="40"/>
        </w:rPr>
        <w:tab/>
      </w:r>
      <w:r>
        <w:rPr>
          <w:sz w:val="40"/>
          <w:szCs w:val="40"/>
        </w:rPr>
        <w:tab/>
        <w:t xml:space="preserve"> </w:t>
      </w:r>
      <w:r w:rsidR="009E6686">
        <w:rPr>
          <w:sz w:val="40"/>
          <w:szCs w:val="40"/>
        </w:rPr>
        <w:t>Peace</w:t>
      </w:r>
    </w:p>
    <w:p w:rsidR="00032C6C" w:rsidRDefault="009E6686">
      <w:pPr>
        <w:rPr>
          <w:noProof/>
          <w:lang w:val="en-NZ" w:eastAsia="en-NZ"/>
        </w:rPr>
      </w:pPr>
      <w:r>
        <w:rPr>
          <w:noProof/>
          <w:lang w:val="en-NZ" w:eastAsia="en-NZ"/>
        </w:rPr>
        <w:drawing>
          <wp:inline distT="0" distB="0" distL="0" distR="0">
            <wp:extent cx="5942965" cy="2510748"/>
            <wp:effectExtent l="0" t="0" r="63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iacoastDSCN0094cropl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83330" cy="2527801"/>
                    </a:xfrm>
                    <a:prstGeom prst="rect">
                      <a:avLst/>
                    </a:prstGeom>
                  </pic:spPr>
                </pic:pic>
              </a:graphicData>
            </a:graphic>
          </wp:inline>
        </w:drawing>
      </w:r>
    </w:p>
    <w:p w:rsidR="00FF2B9C" w:rsidRDefault="00FF2B9C" w:rsidP="00FF2B9C">
      <w:pPr>
        <w:spacing w:before="120" w:after="200" w:line="264" w:lineRule="auto"/>
        <w:rPr>
          <w:rFonts w:eastAsia="SimHei" w:cs="Arial"/>
          <w:sz w:val="24"/>
          <w:szCs w:val="24"/>
          <w:lang w:val="en-NZ" w:eastAsia="ja-JP"/>
        </w:rPr>
      </w:pPr>
    </w:p>
    <w:p w:rsidR="00FF2B9C" w:rsidRPr="003877B4" w:rsidRDefault="00FF2B9C" w:rsidP="00F809AC">
      <w:pPr>
        <w:pStyle w:val="Style1"/>
        <w:framePr w:wrap="notBeside"/>
      </w:pPr>
      <w:r w:rsidRPr="003877B4">
        <w:t>The need is clear – give water for Christmas, the essence of survival.</w:t>
      </w:r>
    </w:p>
    <w:p w:rsidR="003C698E" w:rsidRDefault="003C698E" w:rsidP="003C698E"/>
    <w:p w:rsidR="005B6D60" w:rsidRPr="00EE3625" w:rsidRDefault="001B3F35" w:rsidP="001B3F35">
      <w:pPr>
        <w:spacing w:after="0" w:line="264" w:lineRule="auto"/>
        <w:rPr>
          <w:rFonts w:eastAsia="Times New Roman" w:cs="Arial"/>
          <w:sz w:val="24"/>
          <w:szCs w:val="24"/>
          <w:lang w:val="en-NZ"/>
        </w:rPr>
      </w:pPr>
      <w:r w:rsidRPr="00EE3625">
        <w:rPr>
          <w:rFonts w:eastAsia="Times New Roman" w:cs="Arial"/>
          <w:sz w:val="24"/>
          <w:szCs w:val="24"/>
          <w:lang w:val="en-NZ"/>
        </w:rPr>
        <w:t xml:space="preserve">Please </w:t>
      </w:r>
      <w:r w:rsidR="00FF2B9C">
        <w:rPr>
          <w:rFonts w:eastAsia="Times New Roman" w:cs="Arial"/>
          <w:sz w:val="24"/>
          <w:szCs w:val="24"/>
          <w:lang w:val="en-NZ"/>
        </w:rPr>
        <w:t>adapt this material for your place.</w:t>
      </w:r>
      <w:r w:rsidR="007744FF">
        <w:rPr>
          <w:rFonts w:eastAsia="Times New Roman" w:cs="Arial"/>
          <w:sz w:val="24"/>
          <w:szCs w:val="24"/>
          <w:lang w:val="en-NZ"/>
        </w:rPr>
        <w:t xml:space="preserve">  </w:t>
      </w:r>
      <w:r w:rsidR="002A3CA0">
        <w:rPr>
          <w:rFonts w:eastAsia="Times New Roman" w:cs="Arial"/>
          <w:sz w:val="24"/>
          <w:szCs w:val="24"/>
          <w:lang w:val="en-NZ"/>
        </w:rPr>
        <w:t xml:space="preserve">South Indian </w:t>
      </w:r>
      <w:proofErr w:type="spellStart"/>
      <w:r w:rsidR="002A3CA0">
        <w:rPr>
          <w:rFonts w:eastAsia="Times New Roman" w:cs="Arial"/>
          <w:sz w:val="24"/>
          <w:szCs w:val="24"/>
          <w:lang w:val="en-NZ"/>
        </w:rPr>
        <w:t>f</w:t>
      </w:r>
      <w:r w:rsidR="009E6686">
        <w:rPr>
          <w:rFonts w:eastAsia="Times New Roman" w:cs="Arial"/>
          <w:sz w:val="24"/>
          <w:szCs w:val="24"/>
          <w:lang w:val="en-NZ"/>
        </w:rPr>
        <w:t>isherfolk</w:t>
      </w:r>
      <w:proofErr w:type="spellEnd"/>
      <w:r w:rsidR="009E6686">
        <w:rPr>
          <w:rFonts w:eastAsia="Times New Roman" w:cs="Arial"/>
          <w:sz w:val="24"/>
          <w:szCs w:val="24"/>
          <w:lang w:val="en-NZ"/>
        </w:rPr>
        <w:t xml:space="preserve"> want access to their traditional livelihoods and lifestyles without having to fight government and business at every turn.</w:t>
      </w:r>
    </w:p>
    <w:p w:rsidR="001B3F35" w:rsidRPr="00EE3625" w:rsidRDefault="001B3F35" w:rsidP="001B3F35">
      <w:pPr>
        <w:spacing w:after="0" w:line="264" w:lineRule="auto"/>
        <w:rPr>
          <w:rFonts w:eastAsia="Times New Roman" w:cs="Arial"/>
          <w:sz w:val="24"/>
          <w:szCs w:val="24"/>
          <w:lang w:val="en-NZ"/>
        </w:rPr>
      </w:pPr>
    </w:p>
    <w:p w:rsidR="003C698E" w:rsidRPr="001B3F35" w:rsidRDefault="00FF2B9C" w:rsidP="001B3F35">
      <w:pPr>
        <w:pStyle w:val="Style2"/>
        <w:rPr>
          <w:lang w:eastAsia="ja-JP"/>
        </w:rPr>
      </w:pPr>
      <w:r>
        <w:rPr>
          <w:lang w:eastAsia="ja-JP"/>
        </w:rPr>
        <w:t>Call to Worship</w:t>
      </w:r>
    </w:p>
    <w:p w:rsidR="00FF2B9C" w:rsidRDefault="00FF2B9C" w:rsidP="00FF2B9C">
      <w:r>
        <w:t xml:space="preserve">E </w:t>
      </w:r>
      <w:proofErr w:type="spellStart"/>
      <w:r>
        <w:t>te</w:t>
      </w:r>
      <w:proofErr w:type="spellEnd"/>
      <w:r>
        <w:t xml:space="preserve"> </w:t>
      </w:r>
      <w:proofErr w:type="spellStart"/>
      <w:r>
        <w:t>whānau</w:t>
      </w:r>
      <w:proofErr w:type="spellEnd"/>
      <w:r>
        <w:t>, dear friends in Christ</w:t>
      </w:r>
      <w:proofErr w:type="gramStart"/>
      <w:r>
        <w:t>,</w:t>
      </w:r>
      <w:proofErr w:type="gramEnd"/>
      <w:r>
        <w:br/>
        <w:t xml:space="preserve">In this season of preparation, we come together to worship our God, </w:t>
      </w:r>
      <w:r>
        <w:br/>
        <w:t xml:space="preserve">The One who is </w:t>
      </w:r>
      <w:r w:rsidR="009E6686">
        <w:t>peace</w:t>
      </w:r>
      <w:r>
        <w:t xml:space="preserve">. </w:t>
      </w:r>
    </w:p>
    <w:p w:rsidR="00FF2B9C" w:rsidRDefault="00FF2B9C" w:rsidP="00FF2B9C">
      <w:pPr>
        <w:spacing w:after="0"/>
      </w:pPr>
      <w:r>
        <w:t>Let us be restored by the living waters of God at this time.</w:t>
      </w:r>
    </w:p>
    <w:p w:rsidR="00FF2B9C" w:rsidRDefault="00FF2B9C" w:rsidP="00FF2B9C">
      <w:pPr>
        <w:spacing w:after="0"/>
      </w:pPr>
      <w:proofErr w:type="spellStart"/>
      <w:r>
        <w:t>Haere</w:t>
      </w:r>
      <w:proofErr w:type="spellEnd"/>
      <w:r>
        <w:t xml:space="preserve"> </w:t>
      </w:r>
      <w:proofErr w:type="spellStart"/>
      <w:r>
        <w:t>mai</w:t>
      </w:r>
      <w:proofErr w:type="spellEnd"/>
      <w:r>
        <w:t xml:space="preserve">. Come. Rest in the living waters. </w:t>
      </w:r>
    </w:p>
    <w:p w:rsidR="00FF2B9C" w:rsidRDefault="00FF2B9C" w:rsidP="00FF2B9C">
      <w:pPr>
        <w:spacing w:after="0"/>
      </w:pPr>
      <w:proofErr w:type="spellStart"/>
      <w:r>
        <w:t>Haere</w:t>
      </w:r>
      <w:proofErr w:type="spellEnd"/>
      <w:r>
        <w:t xml:space="preserve"> </w:t>
      </w:r>
      <w:proofErr w:type="spellStart"/>
      <w:r>
        <w:t>mai</w:t>
      </w:r>
      <w:proofErr w:type="spellEnd"/>
      <w:r>
        <w:t xml:space="preserve">. Come. Pray by the living waters. </w:t>
      </w:r>
    </w:p>
    <w:p w:rsidR="00FF2B9C" w:rsidRDefault="00FF2B9C" w:rsidP="00FF2B9C">
      <w:pPr>
        <w:spacing w:after="0"/>
      </w:pPr>
      <w:proofErr w:type="spellStart"/>
      <w:r>
        <w:t>Haere</w:t>
      </w:r>
      <w:proofErr w:type="spellEnd"/>
      <w:r>
        <w:t xml:space="preserve"> </w:t>
      </w:r>
      <w:proofErr w:type="spellStart"/>
      <w:r>
        <w:t>mai</w:t>
      </w:r>
      <w:proofErr w:type="spellEnd"/>
      <w:r>
        <w:t xml:space="preserve">. Come. Be strengthened through the living waters. </w:t>
      </w:r>
    </w:p>
    <w:p w:rsidR="00FF2B9C" w:rsidRDefault="00FF2B9C" w:rsidP="00FF2B9C">
      <w:pPr>
        <w:spacing w:after="0"/>
      </w:pPr>
    </w:p>
    <w:p w:rsidR="00FF2B9C" w:rsidRDefault="00FF2B9C" w:rsidP="00FF2B9C">
      <w:pPr>
        <w:spacing w:after="0"/>
      </w:pPr>
      <w:r>
        <w:t xml:space="preserve">All are </w:t>
      </w:r>
      <w:proofErr w:type="gramStart"/>
      <w:r>
        <w:t>welcome,</w:t>
      </w:r>
      <w:proofErr w:type="gramEnd"/>
      <w:r>
        <w:t xml:space="preserve"> you are welcome, in the name of Christ. </w:t>
      </w:r>
    </w:p>
    <w:p w:rsidR="00FF2B9C" w:rsidRDefault="00FF2B9C" w:rsidP="00FF2B9C">
      <w:pPr>
        <w:spacing w:after="0"/>
      </w:pPr>
      <w:r>
        <w:t xml:space="preserve">God’s </w:t>
      </w:r>
      <w:r w:rsidR="009E6686">
        <w:t>peac</w:t>
      </w:r>
      <w:r>
        <w:t xml:space="preserve">e be with you. </w:t>
      </w:r>
    </w:p>
    <w:p w:rsidR="00FF2B9C" w:rsidRDefault="00FF2B9C" w:rsidP="00FF2B9C">
      <w:pPr>
        <w:rPr>
          <w:b/>
        </w:rPr>
      </w:pPr>
      <w:proofErr w:type="gramStart"/>
      <w:r>
        <w:rPr>
          <w:b/>
        </w:rPr>
        <w:t>And also with you.</w:t>
      </w:r>
      <w:proofErr w:type="gramEnd"/>
      <w:r>
        <w:rPr>
          <w:b/>
        </w:rPr>
        <w:t xml:space="preserve"> </w:t>
      </w:r>
    </w:p>
    <w:p w:rsidR="00FF2B9C" w:rsidRDefault="00FF2B9C" w:rsidP="00FF2B9C">
      <w:pPr>
        <w:rPr>
          <w:b/>
        </w:rPr>
      </w:pPr>
    </w:p>
    <w:p w:rsidR="00FF2B9C" w:rsidRDefault="00FF2B9C" w:rsidP="00FF2B9C">
      <w:pPr>
        <w:spacing w:after="0"/>
      </w:pPr>
      <w:r>
        <w:t>We are here to listen to God’s promises.</w:t>
      </w:r>
    </w:p>
    <w:p w:rsidR="00FF2B9C" w:rsidRDefault="00FF2B9C" w:rsidP="00FF2B9C">
      <w:pPr>
        <w:spacing w:after="0"/>
        <w:rPr>
          <w:b/>
        </w:rPr>
      </w:pPr>
      <w:r>
        <w:rPr>
          <w:b/>
        </w:rPr>
        <w:t xml:space="preserve">Let us worship together in truth. </w:t>
      </w:r>
    </w:p>
    <w:p w:rsidR="00FF2B9C" w:rsidRDefault="00FF2B9C" w:rsidP="00FF2B9C">
      <w:pPr>
        <w:rPr>
          <w:b/>
        </w:rPr>
      </w:pPr>
    </w:p>
    <w:p w:rsidR="00FF2B9C" w:rsidRDefault="00FF2B9C" w:rsidP="00FF2B9C">
      <w:pPr>
        <w:spacing w:after="0"/>
      </w:pPr>
      <w:r>
        <w:t>We are here to once again receive God’s mercy.</w:t>
      </w:r>
    </w:p>
    <w:p w:rsidR="00FF2B9C" w:rsidRDefault="00FF2B9C" w:rsidP="00FF2B9C">
      <w:pPr>
        <w:spacing w:after="0"/>
        <w:rPr>
          <w:b/>
        </w:rPr>
      </w:pPr>
      <w:r>
        <w:rPr>
          <w:b/>
        </w:rPr>
        <w:t xml:space="preserve">Let us gather together upon this foundation of grace.  </w:t>
      </w:r>
    </w:p>
    <w:p w:rsidR="00FF2B9C" w:rsidRDefault="00FF2B9C" w:rsidP="00FF2B9C"/>
    <w:p w:rsidR="00FF2B9C" w:rsidRDefault="00FF2B9C" w:rsidP="00FF2B9C">
      <w:pPr>
        <w:spacing w:after="0"/>
        <w:rPr>
          <w:b/>
        </w:rPr>
      </w:pPr>
      <w:r>
        <w:t xml:space="preserve">We are here as the people of God. </w:t>
      </w:r>
    </w:p>
    <w:p w:rsidR="00FF2B9C" w:rsidRDefault="00FF2B9C" w:rsidP="00FF2B9C">
      <w:pPr>
        <w:spacing w:after="0"/>
      </w:pPr>
      <w:r>
        <w:rPr>
          <w:b/>
        </w:rPr>
        <w:t>Let us be open to the Spirit as we gather in this place.</w:t>
      </w:r>
    </w:p>
    <w:p w:rsidR="00FF2B9C" w:rsidRDefault="00FF2B9C" w:rsidP="00FF2B9C"/>
    <w:p w:rsidR="003877B4" w:rsidRPr="003877B4" w:rsidRDefault="003877B4" w:rsidP="00FF2B9C">
      <w:pPr>
        <w:spacing w:before="120" w:after="200" w:line="264" w:lineRule="auto"/>
      </w:pPr>
      <w:r w:rsidRPr="003877B4">
        <w:rPr>
          <w:rFonts w:eastAsia="SimHei" w:cs="Arial"/>
          <w:sz w:val="24"/>
          <w:szCs w:val="24"/>
          <w:lang w:val="en-NZ" w:eastAsia="ja-JP"/>
        </w:rPr>
        <w:t xml:space="preserve">  </w:t>
      </w:r>
    </w:p>
    <w:p w:rsidR="009D0BC2" w:rsidRDefault="009D0BC2" w:rsidP="009D0BC2">
      <w:pPr>
        <w:pStyle w:val="Style2"/>
        <w:rPr>
          <w:noProof/>
          <w:lang w:eastAsia="en-NZ"/>
        </w:rPr>
      </w:pPr>
      <w:r>
        <w:rPr>
          <w:noProof/>
          <w:lang w:eastAsia="en-NZ"/>
        </w:rPr>
        <w:t xml:space="preserve">Lighting the </w:t>
      </w:r>
      <w:r w:rsidR="009E6686">
        <w:rPr>
          <w:noProof/>
          <w:lang w:eastAsia="en-NZ"/>
        </w:rPr>
        <w:t>Second</w:t>
      </w:r>
      <w:r>
        <w:rPr>
          <w:noProof/>
          <w:lang w:eastAsia="en-NZ"/>
        </w:rPr>
        <w:t xml:space="preserve"> Advent Candle: </w:t>
      </w:r>
      <w:r w:rsidR="004A4CB9">
        <w:rPr>
          <w:noProof/>
          <w:lang w:eastAsia="en-NZ"/>
        </w:rPr>
        <w:t>Peace</w:t>
      </w:r>
    </w:p>
    <w:p w:rsidR="009D0BC2" w:rsidRPr="003C698E" w:rsidRDefault="009D0BC2" w:rsidP="009D0BC2">
      <w:pPr>
        <w:rPr>
          <w:b/>
        </w:rPr>
      </w:pPr>
      <w:r w:rsidRPr="003C698E">
        <w:rPr>
          <w:b/>
        </w:rPr>
        <w:t>Read Par</w:t>
      </w:r>
      <w:r>
        <w:rPr>
          <w:b/>
        </w:rPr>
        <w:t xml:space="preserve">tner Story from </w:t>
      </w:r>
      <w:r w:rsidR="009E6686">
        <w:rPr>
          <w:b/>
        </w:rPr>
        <w:t>South India</w:t>
      </w:r>
      <w:r>
        <w:rPr>
          <w:b/>
        </w:rPr>
        <w:t xml:space="preserve">: </w:t>
      </w:r>
      <w:r w:rsidR="004A4CB9">
        <w:rPr>
          <w:b/>
        </w:rPr>
        <w:t xml:space="preserve">Protect </w:t>
      </w:r>
      <w:r>
        <w:rPr>
          <w:b/>
        </w:rPr>
        <w:t>Water, Give Life</w:t>
      </w:r>
    </w:p>
    <w:p w:rsidR="004A4CB9" w:rsidRPr="009F22A9" w:rsidRDefault="004A4CB9" w:rsidP="004A4CB9">
      <w:r w:rsidRPr="009F22A9">
        <w:t xml:space="preserve">The sounds are loud on a South Indian beach.  </w:t>
      </w:r>
      <w:proofErr w:type="spellStart"/>
      <w:r w:rsidRPr="009F22A9">
        <w:t>Fisherfolk</w:t>
      </w:r>
      <w:proofErr w:type="spellEnd"/>
      <w:r w:rsidRPr="009F22A9">
        <w:t xml:space="preserve"> spend their days mending nets, helping the boats come and go, gathering seafood and seaweed or making snacks to sell.  There is much chatter, and the smell of fresh fish and the ocean is everywhere.  </w:t>
      </w:r>
    </w:p>
    <w:p w:rsidR="004A4CB9" w:rsidRPr="009F22A9" w:rsidRDefault="004A4CB9" w:rsidP="004A4CB9">
      <w:r w:rsidRPr="009F22A9">
        <w:t xml:space="preserve">Further up the coast, there is only the sound of the sea lapping against an empty beach, home to a massive power plant where the people cannot go.  Like </w:t>
      </w:r>
      <w:proofErr w:type="spellStart"/>
      <w:r w:rsidRPr="009F22A9">
        <w:t>Meenakshi</w:t>
      </w:r>
      <w:proofErr w:type="spellEnd"/>
      <w:r w:rsidRPr="009F22A9">
        <w:t xml:space="preserve">, a seaweed diver, they want access to the sea that sustains their life.  Working with </w:t>
      </w:r>
      <w:proofErr w:type="spellStart"/>
      <w:r w:rsidRPr="009F22A9">
        <w:t>Neythal</w:t>
      </w:r>
      <w:proofErr w:type="spellEnd"/>
      <w:r w:rsidRPr="009F22A9">
        <w:t xml:space="preserve">, the </w:t>
      </w:r>
      <w:proofErr w:type="spellStart"/>
      <w:r w:rsidRPr="009F22A9">
        <w:t>fisherfolk</w:t>
      </w:r>
      <w:proofErr w:type="spellEnd"/>
      <w:r w:rsidRPr="009F22A9">
        <w:t xml:space="preserve"> are monitoring the coast so they can use the results as evidence in legal proceedings.  They want to protect their homes and livelihoods for their children. </w:t>
      </w:r>
    </w:p>
    <w:p w:rsidR="004A4CB9" w:rsidRPr="009F22A9" w:rsidRDefault="004A4CB9" w:rsidP="004A4CB9">
      <w:pPr>
        <w:rPr>
          <w:b/>
        </w:rPr>
      </w:pPr>
      <w:r w:rsidRPr="009F22A9">
        <w:rPr>
          <w:b/>
        </w:rPr>
        <w:t xml:space="preserve">Protect water, give life. </w:t>
      </w:r>
    </w:p>
    <w:p w:rsidR="004A4CB9" w:rsidRPr="00513544" w:rsidRDefault="004A4CB9" w:rsidP="004A4CB9">
      <w:pPr>
        <w:rPr>
          <w:b/>
        </w:rPr>
      </w:pPr>
      <w:r>
        <w:br/>
      </w:r>
      <w:r w:rsidRPr="00513544">
        <w:rPr>
          <w:b/>
        </w:rPr>
        <w:t>Lighting the Advent Candle of Peace</w:t>
      </w:r>
    </w:p>
    <w:p w:rsidR="004A4CB9" w:rsidRDefault="004A4CB9" w:rsidP="004A4CB9">
      <w:pPr>
        <w:widowControl w:val="0"/>
        <w:spacing w:after="0"/>
        <w:jc w:val="both"/>
      </w:pPr>
      <w:r>
        <w:t xml:space="preserve">Gracious God </w:t>
      </w:r>
    </w:p>
    <w:p w:rsidR="004A4CB9" w:rsidRDefault="004A4CB9" w:rsidP="004A4CB9">
      <w:pPr>
        <w:widowControl w:val="0"/>
        <w:spacing w:after="0"/>
        <w:jc w:val="both"/>
      </w:pPr>
      <w:r>
        <w:t>For division, disunity, discouragement and despair</w:t>
      </w:r>
    </w:p>
    <w:p w:rsidR="004A4CB9" w:rsidRDefault="004A4CB9" w:rsidP="004A4CB9">
      <w:pPr>
        <w:widowControl w:val="0"/>
        <w:spacing w:after="0"/>
        <w:jc w:val="both"/>
        <w:rPr>
          <w:b/>
        </w:rPr>
      </w:pPr>
      <w:r>
        <w:rPr>
          <w:b/>
        </w:rPr>
        <w:t>We turn to you to overcome</w:t>
      </w:r>
    </w:p>
    <w:p w:rsidR="004A4CB9" w:rsidRDefault="004A4CB9" w:rsidP="004A4CB9">
      <w:pPr>
        <w:widowControl w:val="0"/>
        <w:spacing w:after="0"/>
        <w:jc w:val="both"/>
      </w:pPr>
      <w:r>
        <w:t xml:space="preserve">For those who seek justice and safety </w:t>
      </w:r>
    </w:p>
    <w:p w:rsidR="004A4CB9" w:rsidRDefault="004A4CB9" w:rsidP="004A4CB9">
      <w:pPr>
        <w:widowControl w:val="0"/>
        <w:spacing w:after="0"/>
        <w:jc w:val="both"/>
        <w:rPr>
          <w:b/>
        </w:rPr>
      </w:pPr>
      <w:r>
        <w:rPr>
          <w:b/>
        </w:rPr>
        <w:t>We look to you to protect</w:t>
      </w:r>
    </w:p>
    <w:p w:rsidR="004A4CB9" w:rsidRDefault="004A4CB9" w:rsidP="004A4CB9">
      <w:pPr>
        <w:widowControl w:val="0"/>
        <w:spacing w:after="0"/>
        <w:jc w:val="both"/>
      </w:pPr>
      <w:r>
        <w:t>For the relentless pursuit of your peace</w:t>
      </w:r>
    </w:p>
    <w:p w:rsidR="004A4CB9" w:rsidRDefault="004A4CB9" w:rsidP="004A4CB9">
      <w:pPr>
        <w:widowControl w:val="0"/>
        <w:spacing w:after="0"/>
        <w:jc w:val="both"/>
        <w:rPr>
          <w:b/>
        </w:rPr>
      </w:pPr>
      <w:r>
        <w:rPr>
          <w:b/>
        </w:rPr>
        <w:t xml:space="preserve">We light this candle. </w:t>
      </w:r>
    </w:p>
    <w:p w:rsidR="004A4CB9" w:rsidRPr="0086066D" w:rsidRDefault="004A4CB9" w:rsidP="004A4CB9">
      <w:pPr>
        <w:widowControl w:val="0"/>
        <w:spacing w:after="0"/>
        <w:jc w:val="both"/>
        <w:rPr>
          <w:b/>
        </w:rPr>
      </w:pPr>
      <w:r>
        <w:rPr>
          <w:b/>
        </w:rPr>
        <w:t>Amen.</w:t>
      </w:r>
    </w:p>
    <w:p w:rsidR="005229FA" w:rsidRPr="00344AD9" w:rsidRDefault="005229FA" w:rsidP="003C698E">
      <w:pPr>
        <w:spacing w:before="120" w:after="200" w:line="264" w:lineRule="auto"/>
        <w:rPr>
          <w:rFonts w:eastAsia="SimHei" w:cs="Arial"/>
          <w:sz w:val="24"/>
          <w:szCs w:val="24"/>
          <w:lang w:eastAsia="ja-JP"/>
        </w:rPr>
      </w:pPr>
    </w:p>
    <w:p w:rsidR="003C698E" w:rsidRDefault="009D0BC2" w:rsidP="007F5B61">
      <w:pPr>
        <w:pStyle w:val="Style2"/>
      </w:pPr>
      <w:r>
        <w:t>The Readings</w:t>
      </w:r>
    </w:p>
    <w:p w:rsidR="007744FF" w:rsidRPr="00EB3E18" w:rsidRDefault="009D0BC2" w:rsidP="009D0BC2">
      <w:pPr>
        <w:rPr>
          <w:i/>
          <w:sz w:val="24"/>
          <w:szCs w:val="24"/>
        </w:rPr>
      </w:pPr>
      <w:r w:rsidRPr="00EB3E18">
        <w:rPr>
          <w:i/>
          <w:sz w:val="24"/>
          <w:szCs w:val="24"/>
        </w:rPr>
        <w:t xml:space="preserve">Isaiah </w:t>
      </w:r>
      <w:r w:rsidR="004A4CB9">
        <w:rPr>
          <w:i/>
          <w:sz w:val="24"/>
          <w:szCs w:val="24"/>
        </w:rPr>
        <w:t>11:1-10</w:t>
      </w:r>
      <w:r w:rsidRPr="00EB3E18">
        <w:rPr>
          <w:i/>
          <w:sz w:val="24"/>
          <w:szCs w:val="24"/>
        </w:rPr>
        <w:t xml:space="preserve"> </w:t>
      </w:r>
    </w:p>
    <w:p w:rsidR="007744FF" w:rsidRDefault="00133805" w:rsidP="009D0BC2">
      <w:pPr>
        <w:rPr>
          <w:sz w:val="24"/>
          <w:szCs w:val="24"/>
        </w:rPr>
      </w:pPr>
      <w:r>
        <w:rPr>
          <w:sz w:val="24"/>
          <w:szCs w:val="24"/>
        </w:rPr>
        <w:t xml:space="preserve">Isaiah portrays a time of divine justice, the necessary precursor to peace.  Note in verse 4, the clear statement that God’s interest is with the poor and the meek.  Poor people </w:t>
      </w:r>
      <w:r>
        <w:rPr>
          <w:sz w:val="24"/>
          <w:szCs w:val="24"/>
        </w:rPr>
        <w:lastRenderedPageBreak/>
        <w:t>will be judged with righteousness – no blaming the poor for the ills of society here.  The meek will be treated with equity.  The consequence of this rearrangement of power is the profound peace and harmony found in the later verses. Without justice there can be no peace.</w:t>
      </w:r>
    </w:p>
    <w:p w:rsidR="009D0BC2" w:rsidRPr="00EB3E18" w:rsidRDefault="009D0BC2" w:rsidP="009D0BC2">
      <w:pPr>
        <w:rPr>
          <w:i/>
          <w:sz w:val="24"/>
          <w:szCs w:val="24"/>
        </w:rPr>
      </w:pPr>
      <w:r w:rsidRPr="00EB3E18">
        <w:rPr>
          <w:i/>
          <w:sz w:val="24"/>
          <w:szCs w:val="24"/>
        </w:rPr>
        <w:t xml:space="preserve">Psalm </w:t>
      </w:r>
      <w:r w:rsidR="004A4CB9">
        <w:rPr>
          <w:i/>
          <w:sz w:val="24"/>
          <w:szCs w:val="24"/>
        </w:rPr>
        <w:t>72:1-7, 18-19</w:t>
      </w:r>
      <w:r w:rsidRPr="00EB3E18">
        <w:rPr>
          <w:i/>
          <w:sz w:val="24"/>
          <w:szCs w:val="24"/>
        </w:rPr>
        <w:t xml:space="preserve"> </w:t>
      </w:r>
    </w:p>
    <w:p w:rsidR="004A4CB9" w:rsidRDefault="00891B54" w:rsidP="009D0BC2">
      <w:pPr>
        <w:rPr>
          <w:sz w:val="24"/>
          <w:szCs w:val="24"/>
        </w:rPr>
      </w:pPr>
      <w:r>
        <w:rPr>
          <w:sz w:val="24"/>
          <w:szCs w:val="24"/>
        </w:rPr>
        <w:t>The psalmist shows what good government looks like – the measure is whether there is justice for the poor.  This priority for justice is at the core of the Jewish faith from which Christianity has grown.</w:t>
      </w:r>
    </w:p>
    <w:p w:rsidR="009D0BC2" w:rsidRPr="00EB3E18" w:rsidRDefault="009D0BC2" w:rsidP="009D0BC2">
      <w:pPr>
        <w:rPr>
          <w:i/>
          <w:sz w:val="24"/>
          <w:szCs w:val="24"/>
        </w:rPr>
      </w:pPr>
      <w:r w:rsidRPr="00EB3E18">
        <w:rPr>
          <w:i/>
          <w:sz w:val="24"/>
          <w:szCs w:val="24"/>
        </w:rPr>
        <w:t>Roman</w:t>
      </w:r>
      <w:r w:rsidR="004A4CB9">
        <w:rPr>
          <w:i/>
          <w:sz w:val="24"/>
          <w:szCs w:val="24"/>
        </w:rPr>
        <w:t>s</w:t>
      </w:r>
      <w:r w:rsidRPr="00EB3E18">
        <w:rPr>
          <w:i/>
          <w:sz w:val="24"/>
          <w:szCs w:val="24"/>
        </w:rPr>
        <w:t xml:space="preserve"> </w:t>
      </w:r>
      <w:r w:rsidR="004A4CB9">
        <w:rPr>
          <w:i/>
          <w:sz w:val="24"/>
          <w:szCs w:val="24"/>
        </w:rPr>
        <w:t xml:space="preserve">15: 4-13 </w:t>
      </w:r>
      <w:r w:rsidRPr="00EB3E18">
        <w:rPr>
          <w:i/>
          <w:sz w:val="24"/>
          <w:szCs w:val="24"/>
        </w:rPr>
        <w:t xml:space="preserve"> </w:t>
      </w:r>
    </w:p>
    <w:p w:rsidR="00C4541D" w:rsidRDefault="00891B54" w:rsidP="009D0BC2">
      <w:pPr>
        <w:rPr>
          <w:sz w:val="24"/>
          <w:szCs w:val="24"/>
        </w:rPr>
      </w:pPr>
      <w:r>
        <w:rPr>
          <w:sz w:val="24"/>
          <w:szCs w:val="24"/>
        </w:rPr>
        <w:t xml:space="preserve">Paul’s message is one of openness and welcome to all people.  </w:t>
      </w:r>
    </w:p>
    <w:p w:rsidR="009D0BC2" w:rsidRPr="00EB3E18" w:rsidRDefault="009D0BC2" w:rsidP="009D0BC2">
      <w:pPr>
        <w:rPr>
          <w:i/>
          <w:sz w:val="24"/>
          <w:szCs w:val="24"/>
        </w:rPr>
      </w:pPr>
      <w:r w:rsidRPr="00EB3E18">
        <w:rPr>
          <w:i/>
          <w:sz w:val="24"/>
          <w:szCs w:val="24"/>
        </w:rPr>
        <w:t xml:space="preserve">Matthew </w:t>
      </w:r>
      <w:r w:rsidR="004A4CB9">
        <w:rPr>
          <w:i/>
          <w:sz w:val="24"/>
          <w:szCs w:val="24"/>
        </w:rPr>
        <w:t>3: 1-12</w:t>
      </w:r>
    </w:p>
    <w:p w:rsidR="00293B89" w:rsidRPr="009D0BC2" w:rsidRDefault="00C4541D" w:rsidP="009D0BC2">
      <w:pPr>
        <w:rPr>
          <w:sz w:val="24"/>
          <w:szCs w:val="24"/>
        </w:rPr>
      </w:pPr>
      <w:r>
        <w:rPr>
          <w:sz w:val="24"/>
          <w:szCs w:val="24"/>
        </w:rPr>
        <w:t xml:space="preserve">In the desert the place of testing we find John the Baptist proclaiming a different way.  He does not make it </w:t>
      </w:r>
      <w:proofErr w:type="gramStart"/>
      <w:r>
        <w:rPr>
          <w:sz w:val="24"/>
          <w:szCs w:val="24"/>
        </w:rPr>
        <w:t>easy  and</w:t>
      </w:r>
      <w:proofErr w:type="gramEnd"/>
      <w:r>
        <w:rPr>
          <w:sz w:val="24"/>
          <w:szCs w:val="24"/>
        </w:rPr>
        <w:t xml:space="preserve"> his words may seem harsh.  For John actions are important – he condemns the powerful people of his time for appealing to their status instead of repenting for what they have done.  The axe is at the root of the tree that bears no fruit.</w:t>
      </w:r>
    </w:p>
    <w:p w:rsidR="005B0D59" w:rsidRDefault="004A4CB9" w:rsidP="00F809AC">
      <w:pPr>
        <w:jc w:val="center"/>
        <w:rPr>
          <w:b/>
        </w:rPr>
      </w:pPr>
      <w:r>
        <w:rPr>
          <w:b/>
          <w:noProof/>
          <w:lang w:val="en-NZ" w:eastAsia="en-NZ"/>
        </w:rPr>
        <w:drawing>
          <wp:inline distT="0" distB="0" distL="0" distR="0">
            <wp:extent cx="5943600" cy="2971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diaNeythalseaweeddiving.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rsidR="00AF0FF8" w:rsidRDefault="00AF0FF8" w:rsidP="003C698E">
      <w:pPr>
        <w:rPr>
          <w:b/>
        </w:rPr>
      </w:pPr>
    </w:p>
    <w:p w:rsidR="003C698E" w:rsidRDefault="009D0BC2" w:rsidP="007F5B61">
      <w:pPr>
        <w:pStyle w:val="Style2"/>
      </w:pPr>
      <w:r>
        <w:t>Partner Story</w:t>
      </w:r>
      <w:r w:rsidR="003C698E">
        <w:tab/>
      </w:r>
      <w:r w:rsidR="0052300D">
        <w:tab/>
      </w:r>
      <w:r w:rsidR="0052300D">
        <w:tab/>
      </w:r>
      <w:r w:rsidR="0052300D">
        <w:tab/>
      </w:r>
      <w:r w:rsidR="0052300D">
        <w:tab/>
      </w:r>
      <w:r w:rsidR="007744FF">
        <w:t xml:space="preserve">            </w:t>
      </w:r>
      <w:r w:rsidR="007744FF">
        <w:tab/>
      </w:r>
      <w:r>
        <w:t xml:space="preserve">Give </w:t>
      </w:r>
      <w:r w:rsidR="004A4CB9">
        <w:t>peace</w:t>
      </w:r>
    </w:p>
    <w:p w:rsidR="0075476B" w:rsidRPr="0075476B" w:rsidRDefault="0075476B" w:rsidP="0075476B">
      <w:pPr>
        <w:rPr>
          <w:sz w:val="24"/>
          <w:szCs w:val="24"/>
          <w:lang w:val="en-NZ"/>
        </w:rPr>
      </w:pPr>
      <w:r w:rsidRPr="0075476B">
        <w:rPr>
          <w:sz w:val="24"/>
          <w:szCs w:val="24"/>
          <w:lang w:val="en-NZ"/>
        </w:rPr>
        <w:t xml:space="preserve">From the time she was ten years old, </w:t>
      </w:r>
      <w:proofErr w:type="spellStart"/>
      <w:r w:rsidRPr="0075476B">
        <w:rPr>
          <w:sz w:val="24"/>
          <w:szCs w:val="24"/>
          <w:lang w:val="en-NZ"/>
        </w:rPr>
        <w:t>Meenakshi</w:t>
      </w:r>
      <w:proofErr w:type="spellEnd"/>
      <w:r w:rsidRPr="0075476B">
        <w:rPr>
          <w:sz w:val="24"/>
          <w:szCs w:val="24"/>
          <w:lang w:val="en-NZ"/>
        </w:rPr>
        <w:t xml:space="preserve"> has collected seaweed off India’s coast at the Gulf of </w:t>
      </w:r>
      <w:proofErr w:type="spellStart"/>
      <w:r w:rsidRPr="0075476B">
        <w:rPr>
          <w:sz w:val="24"/>
          <w:szCs w:val="24"/>
          <w:lang w:val="en-NZ"/>
        </w:rPr>
        <w:t>Mannar</w:t>
      </w:r>
      <w:proofErr w:type="spellEnd"/>
      <w:r w:rsidRPr="0075476B">
        <w:rPr>
          <w:sz w:val="24"/>
          <w:szCs w:val="24"/>
          <w:lang w:val="en-NZ"/>
        </w:rPr>
        <w:t xml:space="preserve">.  Wearing her sari, she dives deep into the ocean plucking the seaweed from underwater rocks, stones and dead coral.  Now she has turned 55 </w:t>
      </w:r>
      <w:r w:rsidRPr="0075476B">
        <w:rPr>
          <w:sz w:val="24"/>
          <w:szCs w:val="24"/>
          <w:lang w:val="en-NZ"/>
        </w:rPr>
        <w:lastRenderedPageBreak/>
        <w:t>and with her children grown, she and her husband who is a seafarer depend on the seaweed to survive.</w:t>
      </w:r>
    </w:p>
    <w:p w:rsidR="0075476B" w:rsidRPr="0075476B" w:rsidRDefault="002A3CA0" w:rsidP="0075476B">
      <w:pPr>
        <w:rPr>
          <w:sz w:val="24"/>
          <w:szCs w:val="24"/>
          <w:lang w:val="en-NZ"/>
        </w:rPr>
      </w:pPr>
      <w:r>
        <w:rPr>
          <w:sz w:val="24"/>
          <w:szCs w:val="24"/>
          <w:lang w:val="en-NZ"/>
        </w:rPr>
        <w:t>On the days</w:t>
      </w:r>
      <w:r w:rsidR="0075476B" w:rsidRPr="0075476B">
        <w:rPr>
          <w:sz w:val="24"/>
          <w:szCs w:val="24"/>
          <w:lang w:val="en-NZ"/>
        </w:rPr>
        <w:t xml:space="preserve"> they harvest, she gets up at 4 am to prepare breakfast before arriving for work at 7 am.  Men operate the small boats that take them to the islands for the 15 days a month they work - allowing time for regeneration between expeditions.  The women use nets to collect 25-30 kg a day, which they dry for three days while they stay on the island.  They sell the dry seaweed for 33 cents a kilogram, down from 44 cents before GST was introduced.  During the two-month ban on fishing starting in April, the men receive relief payments from the government but there is none for the women.  </w:t>
      </w:r>
    </w:p>
    <w:p w:rsidR="002A3CA0" w:rsidRDefault="0075476B" w:rsidP="0075476B">
      <w:pPr>
        <w:rPr>
          <w:sz w:val="24"/>
          <w:szCs w:val="24"/>
          <w:lang w:val="en-NZ"/>
        </w:rPr>
      </w:pPr>
      <w:r w:rsidRPr="0075476B">
        <w:rPr>
          <w:sz w:val="24"/>
          <w:szCs w:val="24"/>
          <w:lang w:val="en-NZ"/>
        </w:rPr>
        <w:t xml:space="preserve">The Gulf of </w:t>
      </w:r>
      <w:proofErr w:type="spellStart"/>
      <w:r w:rsidRPr="0075476B">
        <w:rPr>
          <w:sz w:val="24"/>
          <w:szCs w:val="24"/>
          <w:lang w:val="en-NZ"/>
        </w:rPr>
        <w:t>Mannar</w:t>
      </w:r>
      <w:proofErr w:type="spellEnd"/>
      <w:r w:rsidRPr="0075476B">
        <w:rPr>
          <w:sz w:val="24"/>
          <w:szCs w:val="24"/>
          <w:lang w:val="en-NZ"/>
        </w:rPr>
        <w:t xml:space="preserve"> is a rich source of sea life and home to over 4,223 species of flora and fauna.  In 2002 the government declared it a Marine Biosphere, banning the collection of seaweed.  It took two years for the 2,000 women to win the permits needed to collect seaweed.  The women depend on the seaweed for their livelihood and argue there is no regulation against bottom trawling and the use of destructive fishing gear and boats, which are much more destructive.  </w:t>
      </w:r>
    </w:p>
    <w:p w:rsidR="0075476B" w:rsidRPr="0075476B" w:rsidRDefault="0075476B" w:rsidP="0075476B">
      <w:pPr>
        <w:rPr>
          <w:sz w:val="24"/>
          <w:szCs w:val="24"/>
          <w:lang w:val="en-NZ"/>
        </w:rPr>
      </w:pPr>
      <w:r w:rsidRPr="0075476B">
        <w:rPr>
          <w:sz w:val="24"/>
          <w:szCs w:val="24"/>
          <w:lang w:val="en-NZ"/>
        </w:rPr>
        <w:t xml:space="preserve">One of the uninhabited islands has lost 2-3 hectares of coast from erosion and in the last 50 years, the sea surface temperature in the Gulf has risen about 0.3 degrees.  Coral disease and bleaching are increasing.  </w:t>
      </w:r>
    </w:p>
    <w:p w:rsidR="0075476B" w:rsidRPr="0075476B" w:rsidRDefault="0075476B" w:rsidP="0075476B">
      <w:pPr>
        <w:rPr>
          <w:sz w:val="24"/>
          <w:szCs w:val="24"/>
          <w:lang w:val="en-NZ"/>
        </w:rPr>
      </w:pPr>
      <w:r>
        <w:rPr>
          <w:noProof/>
          <w:color w:val="002060"/>
          <w:sz w:val="24"/>
          <w:szCs w:val="24"/>
          <w:lang w:val="en-NZ" w:eastAsia="en-NZ"/>
        </w:rPr>
        <w:drawing>
          <wp:anchor distT="0" distB="0" distL="114300" distR="114300" simplePos="0" relativeHeight="251658240" behindDoc="1" locked="0" layoutInCell="1" allowOverlap="1">
            <wp:simplePos x="0" y="0"/>
            <wp:positionH relativeFrom="column">
              <wp:posOffset>3567430</wp:posOffset>
            </wp:positionH>
            <wp:positionV relativeFrom="paragraph">
              <wp:posOffset>95885</wp:posOffset>
            </wp:positionV>
            <wp:extent cx="2292350" cy="5467350"/>
            <wp:effectExtent l="0" t="0" r="0" b="0"/>
            <wp:wrapTight wrapText="bothSides">
              <wp:wrapPolygon edited="0">
                <wp:start x="0" y="0"/>
                <wp:lineTo x="0" y="21525"/>
                <wp:lineTo x="21361" y="21525"/>
                <wp:lineTo x="21361"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DIAneythalMeenaskhi.jpg"/>
                    <pic:cNvPicPr/>
                  </pic:nvPicPr>
                  <pic:blipFill>
                    <a:blip r:embed="rId11">
                      <a:extLst>
                        <a:ext uri="{28A0092B-C50C-407E-A947-70E740481C1C}">
                          <a14:useLocalDpi xmlns:a14="http://schemas.microsoft.com/office/drawing/2010/main" val="0"/>
                        </a:ext>
                      </a:extLst>
                    </a:blip>
                    <a:stretch>
                      <a:fillRect/>
                    </a:stretch>
                  </pic:blipFill>
                  <pic:spPr>
                    <a:xfrm>
                      <a:off x="0" y="0"/>
                      <a:ext cx="2292350" cy="5467350"/>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75476B">
        <w:rPr>
          <w:sz w:val="24"/>
          <w:szCs w:val="24"/>
          <w:lang w:val="en-NZ"/>
        </w:rPr>
        <w:t>Meenashki</w:t>
      </w:r>
      <w:proofErr w:type="spellEnd"/>
      <w:r w:rsidRPr="0075476B">
        <w:rPr>
          <w:sz w:val="24"/>
          <w:szCs w:val="24"/>
          <w:lang w:val="en-NZ"/>
        </w:rPr>
        <w:t xml:space="preserve"> says the women know how to protect the mangroves and seaweed for generations to come if the government would let them.  She was one of two women to receive a best leadership award for their fight to attain rights for Women Seaweed collectors.</w:t>
      </w:r>
    </w:p>
    <w:p w:rsidR="0075476B" w:rsidRPr="0075476B" w:rsidRDefault="0075476B" w:rsidP="0075476B">
      <w:pPr>
        <w:rPr>
          <w:sz w:val="24"/>
          <w:szCs w:val="24"/>
          <w:lang w:val="en-NZ"/>
        </w:rPr>
      </w:pPr>
      <w:r w:rsidRPr="0075476B">
        <w:rPr>
          <w:sz w:val="24"/>
          <w:szCs w:val="24"/>
          <w:lang w:val="en-NZ"/>
        </w:rPr>
        <w:t xml:space="preserve">She is a member of the Tamil Nadu Women </w:t>
      </w:r>
      <w:proofErr w:type="spellStart"/>
      <w:r w:rsidRPr="0075476B">
        <w:rPr>
          <w:sz w:val="24"/>
          <w:szCs w:val="24"/>
          <w:lang w:val="en-NZ"/>
        </w:rPr>
        <w:t>Fisherworkers</w:t>
      </w:r>
      <w:proofErr w:type="spellEnd"/>
      <w:r w:rsidRPr="0075476B">
        <w:rPr>
          <w:sz w:val="24"/>
          <w:szCs w:val="24"/>
          <w:lang w:val="en-NZ"/>
        </w:rPr>
        <w:t xml:space="preserve"> </w:t>
      </w:r>
      <w:proofErr w:type="spellStart"/>
      <w:r w:rsidR="002A3CA0">
        <w:rPr>
          <w:i/>
          <w:sz w:val="24"/>
          <w:szCs w:val="24"/>
          <w:lang w:val="en-NZ"/>
        </w:rPr>
        <w:t>s</w:t>
      </w:r>
      <w:r w:rsidRPr="0075476B">
        <w:rPr>
          <w:i/>
          <w:sz w:val="24"/>
          <w:szCs w:val="24"/>
          <w:lang w:val="en-NZ"/>
        </w:rPr>
        <w:t>angam</w:t>
      </w:r>
      <w:proofErr w:type="spellEnd"/>
      <w:r w:rsidRPr="0075476B">
        <w:rPr>
          <w:sz w:val="24"/>
          <w:szCs w:val="24"/>
          <w:lang w:val="en-NZ"/>
        </w:rPr>
        <w:t xml:space="preserve"> or association, set up to protect their working rights.  The women have learned to organise petitions and lobby government officials to press for access to the coast.   Dependent on the coast for their livelihoods, the 915,000 </w:t>
      </w:r>
      <w:proofErr w:type="spellStart"/>
      <w:r w:rsidRPr="0075476B">
        <w:rPr>
          <w:sz w:val="24"/>
          <w:szCs w:val="24"/>
          <w:lang w:val="en-NZ"/>
        </w:rPr>
        <w:t>fisherfolk</w:t>
      </w:r>
      <w:proofErr w:type="spellEnd"/>
      <w:r w:rsidRPr="0075476B">
        <w:rPr>
          <w:sz w:val="24"/>
          <w:szCs w:val="24"/>
          <w:lang w:val="en-NZ"/>
        </w:rPr>
        <w:t xml:space="preserve"> who make it their home have watched rapid changes– the fishing catch is much smaller, the beaches more badly eroded and storms more frequent and intense.</w:t>
      </w:r>
    </w:p>
    <w:p w:rsidR="0075476B" w:rsidRPr="00C4541D" w:rsidRDefault="0075476B" w:rsidP="0075476B">
      <w:pPr>
        <w:rPr>
          <w:b/>
          <w:i/>
          <w:sz w:val="24"/>
          <w:szCs w:val="24"/>
          <w:lang w:val="en-NZ"/>
        </w:rPr>
      </w:pPr>
      <w:proofErr w:type="gramStart"/>
      <w:r w:rsidRPr="00C4541D">
        <w:rPr>
          <w:b/>
          <w:i/>
          <w:color w:val="002060"/>
          <w:sz w:val="24"/>
          <w:szCs w:val="24"/>
          <w:lang w:val="en-NZ"/>
        </w:rPr>
        <w:t>“As our coast is flooded with industrial and infrastructure projects [like power plants, they have destroyed the mangrove forests, polluted the coastal water bodies including creeks and estuaries.</w:t>
      </w:r>
      <w:proofErr w:type="gramEnd"/>
      <w:r w:rsidRPr="00C4541D">
        <w:rPr>
          <w:b/>
          <w:i/>
          <w:color w:val="002060"/>
          <w:sz w:val="24"/>
          <w:szCs w:val="24"/>
          <w:lang w:val="en-NZ"/>
        </w:rPr>
        <w:t xml:space="preserve">  If a proposed tourist project goes ahead, we will not be permitted to collect </w:t>
      </w:r>
      <w:r w:rsidRPr="00C4541D">
        <w:rPr>
          <w:b/>
          <w:i/>
          <w:color w:val="002060"/>
          <w:sz w:val="24"/>
          <w:szCs w:val="24"/>
          <w:lang w:val="en-NZ"/>
        </w:rPr>
        <w:lastRenderedPageBreak/>
        <w:t xml:space="preserve">seaweed.  We will be displaced slowly,” </w:t>
      </w:r>
      <w:r w:rsidRPr="00C4541D">
        <w:rPr>
          <w:b/>
          <w:i/>
          <w:sz w:val="24"/>
          <w:szCs w:val="24"/>
          <w:lang w:val="en-NZ"/>
        </w:rPr>
        <w:t xml:space="preserve">says </w:t>
      </w:r>
      <w:proofErr w:type="spellStart"/>
      <w:r w:rsidRPr="00C4541D">
        <w:rPr>
          <w:b/>
          <w:i/>
          <w:sz w:val="24"/>
          <w:szCs w:val="24"/>
          <w:lang w:val="en-NZ"/>
        </w:rPr>
        <w:t>Meenakshi</w:t>
      </w:r>
      <w:proofErr w:type="spellEnd"/>
      <w:r w:rsidRPr="00C4541D">
        <w:rPr>
          <w:b/>
          <w:i/>
          <w:sz w:val="24"/>
          <w:szCs w:val="24"/>
          <w:lang w:val="en-NZ"/>
        </w:rPr>
        <w:t>.</w:t>
      </w:r>
    </w:p>
    <w:p w:rsidR="0075476B" w:rsidRPr="0075476B" w:rsidRDefault="0075476B" w:rsidP="0075476B">
      <w:pPr>
        <w:rPr>
          <w:sz w:val="24"/>
          <w:szCs w:val="24"/>
          <w:lang w:val="en-NZ"/>
        </w:rPr>
      </w:pPr>
      <w:proofErr w:type="spellStart"/>
      <w:r w:rsidRPr="0075476B">
        <w:rPr>
          <w:sz w:val="24"/>
          <w:szCs w:val="24"/>
          <w:lang w:val="en-NZ"/>
        </w:rPr>
        <w:t>Meenakshi</w:t>
      </w:r>
      <w:proofErr w:type="spellEnd"/>
      <w:r w:rsidRPr="0075476B">
        <w:rPr>
          <w:sz w:val="24"/>
          <w:szCs w:val="24"/>
          <w:lang w:val="en-NZ"/>
        </w:rPr>
        <w:t xml:space="preserve"> knows the importance of protecting the coast but not for power plants and large-scale aquaculture.  </w:t>
      </w:r>
    </w:p>
    <w:p w:rsidR="00A03DC8" w:rsidRPr="00F809AC" w:rsidRDefault="007744FF" w:rsidP="00F809AC">
      <w:pPr>
        <w:ind w:left="720"/>
        <w:rPr>
          <w:i/>
          <w:color w:val="1E354E"/>
          <w:sz w:val="24"/>
          <w:szCs w:val="24"/>
        </w:rPr>
      </w:pPr>
      <w:r w:rsidRPr="00321A5E">
        <w:rPr>
          <w:i/>
          <w:color w:val="1E354E"/>
          <w:sz w:val="24"/>
          <w:szCs w:val="24"/>
        </w:rPr>
        <w:t xml:space="preserve"> </w:t>
      </w:r>
    </w:p>
    <w:p w:rsidR="00D906B5" w:rsidRDefault="00D906B5" w:rsidP="003C698E"/>
    <w:p w:rsidR="00513544" w:rsidRDefault="009D0BC2" w:rsidP="007F5B61">
      <w:pPr>
        <w:pStyle w:val="Style2"/>
      </w:pPr>
      <w:r>
        <w:t>Sermon Notes</w:t>
      </w:r>
    </w:p>
    <w:p w:rsidR="00321A5E" w:rsidRDefault="00C4541D" w:rsidP="0075476B">
      <w:pPr>
        <w:rPr>
          <w:sz w:val="24"/>
          <w:szCs w:val="24"/>
        </w:rPr>
      </w:pPr>
      <w:r>
        <w:rPr>
          <w:sz w:val="24"/>
          <w:szCs w:val="24"/>
        </w:rPr>
        <w:t xml:space="preserve">John’s words are familiar and yet their bluntness still has the power to confront </w:t>
      </w:r>
      <w:r w:rsidR="00B93695">
        <w:rPr>
          <w:sz w:val="24"/>
          <w:szCs w:val="24"/>
        </w:rPr>
        <w:t>us with their demands.  On our A</w:t>
      </w:r>
      <w:r>
        <w:rPr>
          <w:sz w:val="24"/>
          <w:szCs w:val="24"/>
        </w:rPr>
        <w:t>dvent journey, there is time to stop in the desert with John to</w:t>
      </w:r>
      <w:r w:rsidR="00087FC4">
        <w:rPr>
          <w:sz w:val="24"/>
          <w:szCs w:val="24"/>
        </w:rPr>
        <w:t xml:space="preserve"> reexamine our lives.  Are we listening to the poor and standing with t</w:t>
      </w:r>
      <w:r w:rsidR="00B93695">
        <w:rPr>
          <w:sz w:val="24"/>
          <w:szCs w:val="24"/>
        </w:rPr>
        <w:t>hose whose voices are not heard?</w:t>
      </w:r>
      <w:r w:rsidR="00087FC4">
        <w:rPr>
          <w:sz w:val="24"/>
          <w:szCs w:val="24"/>
        </w:rPr>
        <w:t xml:space="preserve">  If we do not listen, we will miss the voices of indigenous peoples who have been pushed to the edge of their lands and sea.  Who will help </w:t>
      </w:r>
      <w:proofErr w:type="spellStart"/>
      <w:r w:rsidR="00087FC4">
        <w:rPr>
          <w:sz w:val="24"/>
          <w:szCs w:val="24"/>
        </w:rPr>
        <w:t>Meenakshi</w:t>
      </w:r>
      <w:proofErr w:type="spellEnd"/>
      <w:r w:rsidR="00087FC4">
        <w:rPr>
          <w:sz w:val="24"/>
          <w:szCs w:val="24"/>
        </w:rPr>
        <w:t xml:space="preserve"> take the case to court and support her right to a livelihood in a vulnerable environment?  It is easier to blame her and the other seaweed collectors than take on the giants</w:t>
      </w:r>
      <w:r w:rsidR="00B93695">
        <w:rPr>
          <w:sz w:val="24"/>
          <w:szCs w:val="24"/>
        </w:rPr>
        <w:t xml:space="preserve"> for the destruction they cause</w:t>
      </w:r>
      <w:r w:rsidR="00087FC4">
        <w:rPr>
          <w:sz w:val="24"/>
          <w:szCs w:val="24"/>
        </w:rPr>
        <w:t>.</w:t>
      </w:r>
    </w:p>
    <w:p w:rsidR="007A6C1E" w:rsidRDefault="007A6C1E" w:rsidP="007A6C1E">
      <w:pPr>
        <w:rPr>
          <w:sz w:val="24"/>
          <w:szCs w:val="24"/>
        </w:rPr>
      </w:pPr>
      <w:r>
        <w:rPr>
          <w:sz w:val="24"/>
          <w:szCs w:val="24"/>
        </w:rPr>
        <w:t>Where are the places that need access to water for their livelihoods?</w:t>
      </w:r>
    </w:p>
    <w:p w:rsidR="00087FC4" w:rsidRDefault="00087FC4" w:rsidP="0075476B">
      <w:pPr>
        <w:rPr>
          <w:sz w:val="24"/>
          <w:szCs w:val="24"/>
        </w:rPr>
      </w:pPr>
      <w:r>
        <w:rPr>
          <w:sz w:val="24"/>
          <w:szCs w:val="24"/>
        </w:rPr>
        <w:t xml:space="preserve">Are we heading towards justice and </w:t>
      </w:r>
      <w:r w:rsidR="007A6C1E">
        <w:rPr>
          <w:sz w:val="24"/>
          <w:szCs w:val="24"/>
        </w:rPr>
        <w:t>peace for all peoples</w:t>
      </w:r>
      <w:r>
        <w:rPr>
          <w:sz w:val="24"/>
          <w:szCs w:val="24"/>
        </w:rPr>
        <w:t xml:space="preserve"> on this our Advent journey?</w:t>
      </w:r>
    </w:p>
    <w:p w:rsidR="007A6C1E" w:rsidRPr="0016663C" w:rsidRDefault="007A6C1E" w:rsidP="0075476B">
      <w:pPr>
        <w:rPr>
          <w:sz w:val="24"/>
          <w:szCs w:val="24"/>
        </w:rPr>
      </w:pPr>
      <w:r>
        <w:rPr>
          <w:sz w:val="24"/>
          <w:szCs w:val="24"/>
        </w:rPr>
        <w:t>We are not there yet. We follow in the way that John has prepared</w:t>
      </w:r>
      <w:r w:rsidR="00B93695">
        <w:rPr>
          <w:sz w:val="24"/>
          <w:szCs w:val="24"/>
        </w:rPr>
        <w:t>, looking towards the light of Christ</w:t>
      </w:r>
      <w:r>
        <w:rPr>
          <w:sz w:val="24"/>
          <w:szCs w:val="24"/>
        </w:rPr>
        <w:t xml:space="preserve">.  No half measures but a challenge to pick up the pace and focus on </w:t>
      </w:r>
      <w:r w:rsidR="00B93695">
        <w:rPr>
          <w:sz w:val="24"/>
          <w:szCs w:val="24"/>
        </w:rPr>
        <w:t xml:space="preserve">people </w:t>
      </w:r>
      <w:r>
        <w:rPr>
          <w:sz w:val="24"/>
          <w:szCs w:val="24"/>
        </w:rPr>
        <w:t xml:space="preserve">who </w:t>
      </w:r>
      <w:r w:rsidR="00B93695">
        <w:rPr>
          <w:sz w:val="24"/>
          <w:szCs w:val="24"/>
        </w:rPr>
        <w:t>want and deserve the essentials of life.</w:t>
      </w:r>
    </w:p>
    <w:p w:rsidR="00F809AC" w:rsidRPr="0016663C" w:rsidRDefault="00F809AC" w:rsidP="00F809AC">
      <w:pPr>
        <w:rPr>
          <w:sz w:val="24"/>
          <w:szCs w:val="24"/>
        </w:rPr>
      </w:pPr>
    </w:p>
    <w:p w:rsidR="00F809AC" w:rsidRPr="0016663C" w:rsidRDefault="00F809AC" w:rsidP="00F809AC">
      <w:pPr>
        <w:pStyle w:val="Style1"/>
        <w:framePr w:wrap="notBeside"/>
      </w:pPr>
      <w:r w:rsidRPr="0016663C">
        <w:t>Give Water for Christmas, the essence of survival.</w:t>
      </w:r>
    </w:p>
    <w:p w:rsidR="005B0D59" w:rsidRPr="005B0D59" w:rsidRDefault="005B0D59" w:rsidP="003C698E">
      <w:pPr>
        <w:rPr>
          <w:b/>
          <w:lang w:val="en-NZ"/>
        </w:rPr>
      </w:pPr>
    </w:p>
    <w:p w:rsidR="00FC027F" w:rsidRPr="00087FB0" w:rsidRDefault="009D0BC2" w:rsidP="00087FB0">
      <w:pPr>
        <w:pStyle w:val="Style2"/>
      </w:pPr>
      <w:r>
        <w:t>Advent Litany</w:t>
      </w:r>
    </w:p>
    <w:p w:rsidR="009D0BC2" w:rsidRPr="009D0BC2" w:rsidRDefault="009D0BC2" w:rsidP="009D0BC2">
      <w:pPr>
        <w:spacing w:after="0"/>
        <w:rPr>
          <w:sz w:val="24"/>
          <w:szCs w:val="24"/>
          <w:lang w:val="en"/>
        </w:rPr>
      </w:pPr>
      <w:r w:rsidRPr="009D0BC2">
        <w:rPr>
          <w:sz w:val="24"/>
          <w:szCs w:val="24"/>
          <w:lang w:val="en"/>
        </w:rPr>
        <w:t>God of Water</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The One who drew the water out of the formless void, gathered it together and proclaimed its goodness</w:t>
      </w:r>
    </w:p>
    <w:p w:rsidR="009D0BC2" w:rsidRPr="009D0BC2" w:rsidRDefault="009D0BC2" w:rsidP="009D0BC2">
      <w:pPr>
        <w:spacing w:after="0"/>
        <w:rPr>
          <w:sz w:val="24"/>
          <w:szCs w:val="24"/>
          <w:lang w:val="en"/>
        </w:rPr>
      </w:pPr>
      <w:r w:rsidRPr="009D0BC2">
        <w:rPr>
          <w:sz w:val="24"/>
          <w:szCs w:val="24"/>
          <w:lang w:val="en"/>
        </w:rPr>
        <w:t xml:space="preserve">Draws creation into the goodness of the water of life.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The One who parted the seas leading the promised people to freedom and safety </w:t>
      </w:r>
    </w:p>
    <w:p w:rsidR="009D0BC2" w:rsidRPr="009D0BC2" w:rsidRDefault="009D0BC2" w:rsidP="009D0BC2">
      <w:pPr>
        <w:spacing w:after="0"/>
        <w:rPr>
          <w:sz w:val="24"/>
          <w:szCs w:val="24"/>
          <w:lang w:val="en"/>
        </w:rPr>
      </w:pPr>
      <w:r w:rsidRPr="009D0BC2">
        <w:rPr>
          <w:sz w:val="24"/>
          <w:szCs w:val="24"/>
          <w:lang w:val="en"/>
        </w:rPr>
        <w:t xml:space="preserve">Parts oceans of impossibility and rivers of division.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The One who rose out of the waters of the Jordan </w:t>
      </w:r>
    </w:p>
    <w:p w:rsidR="009D0BC2" w:rsidRPr="009D0BC2" w:rsidRDefault="009D0BC2" w:rsidP="009D0BC2">
      <w:pPr>
        <w:spacing w:after="0"/>
        <w:rPr>
          <w:sz w:val="24"/>
          <w:szCs w:val="24"/>
          <w:lang w:val="en"/>
        </w:rPr>
      </w:pPr>
      <w:r w:rsidRPr="009D0BC2">
        <w:rPr>
          <w:sz w:val="24"/>
          <w:szCs w:val="24"/>
          <w:lang w:val="en"/>
        </w:rPr>
        <w:t xml:space="preserve">Brings new life, in humility, out of the depths.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lastRenderedPageBreak/>
        <w:t>The One who met the thirsting woman at the well</w:t>
      </w:r>
    </w:p>
    <w:p w:rsidR="009D0BC2" w:rsidRPr="009D0BC2" w:rsidRDefault="009D0BC2" w:rsidP="009D0BC2">
      <w:pPr>
        <w:spacing w:after="0"/>
        <w:rPr>
          <w:sz w:val="24"/>
          <w:szCs w:val="24"/>
          <w:lang w:val="en"/>
        </w:rPr>
      </w:pPr>
      <w:r w:rsidRPr="009D0BC2">
        <w:rPr>
          <w:sz w:val="24"/>
          <w:szCs w:val="24"/>
          <w:lang w:val="en"/>
        </w:rPr>
        <w:t xml:space="preserve">Is the spring welling up to eternal </w:t>
      </w:r>
      <w:proofErr w:type="gramStart"/>
      <w:r w:rsidRPr="009D0BC2">
        <w:rPr>
          <w:sz w:val="24"/>
          <w:szCs w:val="24"/>
          <w:lang w:val="en"/>
        </w:rPr>
        <w:t>life.</w:t>
      </w:r>
      <w:proofErr w:type="gramEnd"/>
      <w:r w:rsidRPr="009D0BC2">
        <w:rPr>
          <w:sz w:val="24"/>
          <w:szCs w:val="24"/>
          <w:lang w:val="en"/>
        </w:rPr>
        <w:t xml:space="preserve">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The One who revealed the crystal river flowing from the throne into the city</w:t>
      </w:r>
    </w:p>
    <w:p w:rsidR="009D0BC2" w:rsidRPr="009D0BC2" w:rsidRDefault="009D0BC2" w:rsidP="009D0BC2">
      <w:pPr>
        <w:spacing w:after="0"/>
        <w:rPr>
          <w:sz w:val="24"/>
          <w:szCs w:val="24"/>
          <w:lang w:val="en"/>
        </w:rPr>
      </w:pPr>
      <w:r w:rsidRPr="009D0BC2">
        <w:rPr>
          <w:sz w:val="24"/>
          <w:szCs w:val="24"/>
          <w:lang w:val="en"/>
        </w:rPr>
        <w:t>Continues in faithfulness and promise towards the healing of the nations.</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This is the God of Water. This is the One of whom Hagar named a spring - The Well of the Living One who sees me. </w:t>
      </w:r>
    </w:p>
    <w:p w:rsidR="009D0BC2" w:rsidRPr="009D0BC2" w:rsidRDefault="009D0BC2" w:rsidP="009D0BC2">
      <w:pPr>
        <w:spacing w:after="0"/>
        <w:rPr>
          <w:sz w:val="24"/>
          <w:szCs w:val="24"/>
          <w:lang w:val="en"/>
        </w:rPr>
      </w:pPr>
    </w:p>
    <w:p w:rsidR="009D0BC2" w:rsidRPr="009D0BC2" w:rsidRDefault="009D0BC2" w:rsidP="009D0BC2">
      <w:pPr>
        <w:spacing w:after="0"/>
        <w:rPr>
          <w:sz w:val="24"/>
          <w:szCs w:val="24"/>
          <w:lang w:val="en"/>
        </w:rPr>
      </w:pPr>
      <w:r w:rsidRPr="009D0BC2">
        <w:rPr>
          <w:sz w:val="24"/>
          <w:szCs w:val="24"/>
          <w:lang w:val="en"/>
        </w:rPr>
        <w:t xml:space="preserve">This is the God who sees me. </w:t>
      </w:r>
    </w:p>
    <w:p w:rsidR="009D0BC2" w:rsidRPr="009D0BC2" w:rsidRDefault="009D0BC2" w:rsidP="009D0BC2">
      <w:pPr>
        <w:spacing w:after="0"/>
        <w:rPr>
          <w:sz w:val="24"/>
          <w:szCs w:val="24"/>
          <w:lang w:val="en"/>
        </w:rPr>
      </w:pPr>
      <w:r w:rsidRPr="009D0BC2">
        <w:rPr>
          <w:sz w:val="24"/>
          <w:szCs w:val="24"/>
          <w:lang w:val="en"/>
        </w:rPr>
        <w:t>This is the God who calls us into the waters.</w:t>
      </w:r>
    </w:p>
    <w:p w:rsidR="009D0BC2" w:rsidRPr="009D0BC2" w:rsidRDefault="009D0BC2" w:rsidP="009D0BC2">
      <w:pPr>
        <w:spacing w:after="0"/>
        <w:rPr>
          <w:sz w:val="24"/>
          <w:szCs w:val="24"/>
          <w:lang w:val="en"/>
        </w:rPr>
      </w:pPr>
      <w:r w:rsidRPr="009D0BC2">
        <w:rPr>
          <w:sz w:val="24"/>
          <w:szCs w:val="24"/>
          <w:lang w:val="en"/>
        </w:rPr>
        <w:t xml:space="preserve">This is the God who calls us up, out of the waters, to share the waters with all. </w:t>
      </w:r>
    </w:p>
    <w:p w:rsidR="009D0BC2" w:rsidRDefault="009D0BC2" w:rsidP="009D0BC2">
      <w:pPr>
        <w:rPr>
          <w:i/>
          <w:sz w:val="28"/>
          <w:szCs w:val="28"/>
        </w:rPr>
      </w:pPr>
    </w:p>
    <w:p w:rsidR="00F809AC" w:rsidRDefault="00F809AC" w:rsidP="009D0BC2">
      <w:pPr>
        <w:rPr>
          <w:i/>
          <w:sz w:val="28"/>
          <w:szCs w:val="28"/>
        </w:rPr>
      </w:pPr>
    </w:p>
    <w:p w:rsidR="00A6079A" w:rsidRDefault="00A6079A" w:rsidP="00A6079A">
      <w:pPr>
        <w:pStyle w:val="Style2"/>
      </w:pPr>
      <w:r>
        <w:t>Prayer for Others</w:t>
      </w:r>
    </w:p>
    <w:p w:rsidR="00A6079A" w:rsidRPr="00A6079A" w:rsidRDefault="00A6079A" w:rsidP="00A6079A">
      <w:pPr>
        <w:spacing w:after="0"/>
        <w:rPr>
          <w:sz w:val="24"/>
          <w:szCs w:val="24"/>
          <w:lang w:val="en"/>
        </w:rPr>
      </w:pPr>
      <w:r w:rsidRPr="00A6079A">
        <w:rPr>
          <w:sz w:val="24"/>
          <w:szCs w:val="24"/>
          <w:lang w:val="en"/>
        </w:rPr>
        <w:t xml:space="preserve">Merciful God </w:t>
      </w:r>
    </w:p>
    <w:p w:rsidR="00A6079A" w:rsidRPr="00A6079A" w:rsidRDefault="00A6079A" w:rsidP="00A6079A">
      <w:pPr>
        <w:spacing w:after="0"/>
        <w:rPr>
          <w:sz w:val="24"/>
          <w:szCs w:val="24"/>
          <w:lang w:val="en"/>
        </w:rPr>
      </w:pPr>
      <w:r w:rsidRPr="00A6079A">
        <w:rPr>
          <w:sz w:val="24"/>
          <w:szCs w:val="24"/>
          <w:lang w:val="en"/>
        </w:rPr>
        <w:t xml:space="preserve">As we walk the journey of Advent, </w:t>
      </w:r>
    </w:p>
    <w:p w:rsidR="00A6079A" w:rsidRPr="00A6079A" w:rsidRDefault="00A6079A" w:rsidP="00A6079A">
      <w:pPr>
        <w:spacing w:after="0"/>
        <w:rPr>
          <w:sz w:val="24"/>
          <w:szCs w:val="24"/>
          <w:lang w:val="en"/>
        </w:rPr>
      </w:pPr>
      <w:r w:rsidRPr="00A6079A">
        <w:rPr>
          <w:sz w:val="24"/>
          <w:szCs w:val="24"/>
          <w:lang w:val="en"/>
        </w:rPr>
        <w:t xml:space="preserve">Help us to prepare for your coming in our hearts and in our lives. </w:t>
      </w:r>
    </w:p>
    <w:p w:rsidR="00A6079A" w:rsidRPr="00A6079A" w:rsidRDefault="00A6079A" w:rsidP="00A6079A">
      <w:pPr>
        <w:spacing w:after="0"/>
        <w:rPr>
          <w:sz w:val="24"/>
          <w:szCs w:val="24"/>
          <w:lang w:val="en"/>
        </w:rPr>
      </w:pPr>
    </w:p>
    <w:p w:rsidR="0075476B" w:rsidRDefault="0075476B" w:rsidP="0075476B">
      <w:pPr>
        <w:spacing w:after="0"/>
        <w:rPr>
          <w:sz w:val="24"/>
          <w:szCs w:val="24"/>
          <w:lang w:val="en"/>
        </w:rPr>
      </w:pPr>
      <w:r w:rsidRPr="0075476B">
        <w:rPr>
          <w:sz w:val="24"/>
          <w:szCs w:val="24"/>
          <w:lang w:val="en"/>
        </w:rPr>
        <w:t xml:space="preserve">May we dare to pray for your peace, to trust that your goodness overcomes </w:t>
      </w:r>
      <w:proofErr w:type="gramStart"/>
      <w:r w:rsidRPr="0075476B">
        <w:rPr>
          <w:sz w:val="24"/>
          <w:szCs w:val="24"/>
          <w:lang w:val="en"/>
        </w:rPr>
        <w:t>all.</w:t>
      </w:r>
      <w:proofErr w:type="gramEnd"/>
      <w:r w:rsidRPr="0075476B">
        <w:rPr>
          <w:sz w:val="24"/>
          <w:szCs w:val="24"/>
          <w:lang w:val="en"/>
        </w:rPr>
        <w:t xml:space="preserve"> </w:t>
      </w:r>
    </w:p>
    <w:p w:rsidR="0075476B" w:rsidRDefault="0075476B" w:rsidP="0075476B">
      <w:pPr>
        <w:spacing w:after="0"/>
        <w:rPr>
          <w:sz w:val="24"/>
          <w:szCs w:val="24"/>
          <w:lang w:val="en"/>
        </w:rPr>
      </w:pPr>
      <w:r w:rsidRPr="0075476B">
        <w:rPr>
          <w:sz w:val="24"/>
          <w:szCs w:val="24"/>
          <w:lang w:val="en"/>
        </w:rPr>
        <w:t xml:space="preserve">May your peace be seen in unexpected </w:t>
      </w:r>
      <w:proofErr w:type="gramStart"/>
      <w:r w:rsidRPr="0075476B">
        <w:rPr>
          <w:sz w:val="24"/>
          <w:szCs w:val="24"/>
          <w:lang w:val="en"/>
        </w:rPr>
        <w:t>places.</w:t>
      </w:r>
      <w:proofErr w:type="gramEnd"/>
      <w:r w:rsidRPr="0075476B">
        <w:rPr>
          <w:sz w:val="24"/>
          <w:szCs w:val="24"/>
          <w:lang w:val="en"/>
        </w:rPr>
        <w:t xml:space="preserve"> </w:t>
      </w:r>
    </w:p>
    <w:p w:rsidR="0075476B" w:rsidRDefault="0075476B" w:rsidP="0075476B">
      <w:pPr>
        <w:spacing w:after="0"/>
        <w:rPr>
          <w:sz w:val="24"/>
          <w:szCs w:val="24"/>
          <w:lang w:val="en"/>
        </w:rPr>
      </w:pPr>
      <w:r w:rsidRPr="0075476B">
        <w:rPr>
          <w:sz w:val="24"/>
          <w:szCs w:val="24"/>
          <w:lang w:val="en"/>
        </w:rPr>
        <w:t xml:space="preserve">May your peace come to places of division and destruction in our own </w:t>
      </w:r>
      <w:proofErr w:type="gramStart"/>
      <w:r w:rsidRPr="0075476B">
        <w:rPr>
          <w:sz w:val="24"/>
          <w:szCs w:val="24"/>
          <w:lang w:val="en"/>
        </w:rPr>
        <w:t>lives.</w:t>
      </w:r>
      <w:proofErr w:type="gramEnd"/>
      <w:r w:rsidRPr="0075476B">
        <w:rPr>
          <w:sz w:val="24"/>
          <w:szCs w:val="24"/>
          <w:lang w:val="en"/>
        </w:rPr>
        <w:t xml:space="preserve"> </w:t>
      </w:r>
    </w:p>
    <w:p w:rsidR="0075476B" w:rsidRPr="0075476B" w:rsidRDefault="0075476B" w:rsidP="0075476B">
      <w:pPr>
        <w:spacing w:after="0"/>
        <w:rPr>
          <w:sz w:val="24"/>
          <w:szCs w:val="24"/>
          <w:lang w:val="en"/>
        </w:rPr>
      </w:pPr>
      <w:r w:rsidRPr="0075476B">
        <w:rPr>
          <w:sz w:val="24"/>
          <w:szCs w:val="24"/>
          <w:lang w:val="en"/>
        </w:rPr>
        <w:t xml:space="preserve">May your peace </w:t>
      </w:r>
      <w:proofErr w:type="gramStart"/>
      <w:r w:rsidRPr="0075476B">
        <w:rPr>
          <w:sz w:val="24"/>
          <w:szCs w:val="24"/>
          <w:lang w:val="en"/>
        </w:rPr>
        <w:t>endure.</w:t>
      </w:r>
      <w:proofErr w:type="gramEnd"/>
      <w:r w:rsidRPr="0075476B">
        <w:rPr>
          <w:sz w:val="24"/>
          <w:szCs w:val="24"/>
          <w:lang w:val="en"/>
        </w:rPr>
        <w:t xml:space="preserve"> </w:t>
      </w:r>
    </w:p>
    <w:p w:rsidR="0075476B" w:rsidRPr="0075476B" w:rsidRDefault="0075476B" w:rsidP="0075476B">
      <w:pPr>
        <w:spacing w:after="0"/>
        <w:rPr>
          <w:sz w:val="24"/>
          <w:szCs w:val="24"/>
          <w:lang w:val="en"/>
        </w:rPr>
      </w:pPr>
      <w:r w:rsidRPr="0075476B">
        <w:rPr>
          <w:sz w:val="24"/>
          <w:szCs w:val="24"/>
          <w:lang w:val="en"/>
        </w:rPr>
        <w:t xml:space="preserve">Let your peace descend. </w:t>
      </w:r>
    </w:p>
    <w:p w:rsidR="0075476B" w:rsidRPr="0075476B" w:rsidRDefault="0075476B" w:rsidP="0075476B">
      <w:pPr>
        <w:spacing w:after="0"/>
        <w:rPr>
          <w:sz w:val="24"/>
          <w:szCs w:val="24"/>
          <w:lang w:val="en"/>
        </w:rPr>
      </w:pPr>
    </w:p>
    <w:p w:rsidR="0075476B" w:rsidRPr="0075476B" w:rsidRDefault="0075476B" w:rsidP="0075476B">
      <w:pPr>
        <w:spacing w:after="0"/>
        <w:rPr>
          <w:sz w:val="24"/>
          <w:szCs w:val="24"/>
          <w:lang w:val="en"/>
        </w:rPr>
      </w:pPr>
      <w:r w:rsidRPr="0075476B">
        <w:rPr>
          <w:sz w:val="24"/>
          <w:szCs w:val="24"/>
          <w:lang w:val="en"/>
        </w:rPr>
        <w:t xml:space="preserve">We pray for a peaceful future for the fishermen, </w:t>
      </w:r>
      <w:r w:rsidR="00087FC4">
        <w:rPr>
          <w:sz w:val="24"/>
          <w:szCs w:val="24"/>
          <w:lang w:val="en"/>
        </w:rPr>
        <w:t>fisher</w:t>
      </w:r>
      <w:r w:rsidRPr="0075476B">
        <w:rPr>
          <w:sz w:val="24"/>
          <w:szCs w:val="24"/>
          <w:lang w:val="en"/>
        </w:rPr>
        <w:t xml:space="preserve">women and children of South India. As they seek legal resolution, may your justice </w:t>
      </w:r>
      <w:proofErr w:type="gramStart"/>
      <w:r w:rsidRPr="0075476B">
        <w:rPr>
          <w:sz w:val="24"/>
          <w:szCs w:val="24"/>
          <w:lang w:val="en"/>
        </w:rPr>
        <w:t>prevail.</w:t>
      </w:r>
      <w:proofErr w:type="gramEnd"/>
      <w:r w:rsidRPr="0075476B">
        <w:rPr>
          <w:sz w:val="24"/>
          <w:szCs w:val="24"/>
          <w:lang w:val="en"/>
        </w:rPr>
        <w:t xml:space="preserve"> May peace be brought to these people, their lands and </w:t>
      </w:r>
      <w:proofErr w:type="gramStart"/>
      <w:r w:rsidRPr="0075476B">
        <w:rPr>
          <w:sz w:val="24"/>
          <w:szCs w:val="24"/>
          <w:lang w:val="en"/>
        </w:rPr>
        <w:t>waters.</w:t>
      </w:r>
      <w:proofErr w:type="gramEnd"/>
      <w:r w:rsidRPr="0075476B">
        <w:rPr>
          <w:sz w:val="24"/>
          <w:szCs w:val="24"/>
          <w:lang w:val="en"/>
        </w:rPr>
        <w:t xml:space="preserve"> </w:t>
      </w:r>
    </w:p>
    <w:p w:rsidR="00A6079A" w:rsidRPr="0075476B" w:rsidRDefault="00A6079A" w:rsidP="00A6079A">
      <w:pPr>
        <w:spacing w:after="0"/>
        <w:rPr>
          <w:sz w:val="24"/>
          <w:szCs w:val="24"/>
          <w:lang w:val="en"/>
        </w:rPr>
      </w:pPr>
    </w:p>
    <w:p w:rsidR="00A6079A" w:rsidRPr="00A6079A" w:rsidRDefault="00A6079A" w:rsidP="00A6079A">
      <w:pPr>
        <w:spacing w:after="0"/>
        <w:rPr>
          <w:sz w:val="24"/>
          <w:szCs w:val="24"/>
          <w:lang w:val="en"/>
        </w:rPr>
      </w:pPr>
      <w:r w:rsidRPr="00A6079A">
        <w:rPr>
          <w:sz w:val="24"/>
          <w:szCs w:val="24"/>
          <w:lang w:val="en"/>
        </w:rPr>
        <w:t xml:space="preserve">Lord God, we ask these things through the </w:t>
      </w:r>
      <w:proofErr w:type="gramStart"/>
      <w:r w:rsidRPr="00A6079A">
        <w:rPr>
          <w:sz w:val="24"/>
          <w:szCs w:val="24"/>
          <w:lang w:val="en"/>
        </w:rPr>
        <w:t>One</w:t>
      </w:r>
      <w:proofErr w:type="gramEnd"/>
      <w:r w:rsidRPr="00A6079A">
        <w:rPr>
          <w:sz w:val="24"/>
          <w:szCs w:val="24"/>
          <w:lang w:val="en"/>
        </w:rPr>
        <w:t xml:space="preserve"> who is the light to all people, Jesus Christ, our Lord. </w:t>
      </w:r>
    </w:p>
    <w:p w:rsidR="00A6079A" w:rsidRDefault="00A6079A" w:rsidP="00A6079A">
      <w:pPr>
        <w:spacing w:after="0"/>
        <w:rPr>
          <w:sz w:val="24"/>
          <w:szCs w:val="24"/>
          <w:lang w:val="en"/>
        </w:rPr>
      </w:pPr>
      <w:r w:rsidRPr="00A6079A">
        <w:rPr>
          <w:sz w:val="24"/>
          <w:szCs w:val="24"/>
          <w:lang w:val="en"/>
        </w:rPr>
        <w:t xml:space="preserve">Amen. </w:t>
      </w:r>
    </w:p>
    <w:p w:rsidR="00EB3E18" w:rsidRDefault="00EB3E18" w:rsidP="00A6079A">
      <w:pPr>
        <w:spacing w:after="0"/>
        <w:rPr>
          <w:sz w:val="24"/>
          <w:szCs w:val="24"/>
          <w:lang w:val="en"/>
        </w:rPr>
      </w:pPr>
    </w:p>
    <w:p w:rsidR="00EB3E18" w:rsidRPr="00A6079A" w:rsidRDefault="00EB3E18" w:rsidP="00A6079A">
      <w:pPr>
        <w:spacing w:after="0"/>
        <w:rPr>
          <w:sz w:val="24"/>
          <w:szCs w:val="24"/>
          <w:lang w:val="en"/>
        </w:rPr>
      </w:pPr>
    </w:p>
    <w:p w:rsidR="00A6079A" w:rsidRPr="00A6079A" w:rsidRDefault="00EB3E18" w:rsidP="00A6079A">
      <w:pPr>
        <w:pStyle w:val="Style2"/>
        <w:rPr>
          <w:lang w:val="en"/>
        </w:rPr>
      </w:pPr>
      <w:r>
        <w:rPr>
          <w:lang w:val="en"/>
        </w:rPr>
        <w:t>Make</w:t>
      </w:r>
      <w:r w:rsidR="00A6079A">
        <w:rPr>
          <w:lang w:val="en"/>
        </w:rPr>
        <w:t xml:space="preserve"> a Prayer Station</w:t>
      </w:r>
    </w:p>
    <w:p w:rsidR="00A6079A" w:rsidRDefault="00A6079A" w:rsidP="00A6079A">
      <w:pPr>
        <w:rPr>
          <w:i/>
          <w:sz w:val="24"/>
          <w:szCs w:val="24"/>
          <w:lang w:val="en"/>
        </w:rPr>
      </w:pPr>
      <w:r w:rsidRPr="00A6079A">
        <w:rPr>
          <w:i/>
          <w:sz w:val="24"/>
          <w:szCs w:val="24"/>
          <w:lang w:val="en"/>
        </w:rPr>
        <w:t xml:space="preserve">You may like to set up prayer stations for the season of Advent and the 2019 Christmas Appeal for people to engage with when they choose or they could be used on one-off occasions for study/home/youth groups. </w:t>
      </w:r>
      <w:r>
        <w:rPr>
          <w:i/>
          <w:sz w:val="24"/>
          <w:szCs w:val="24"/>
          <w:lang w:val="en"/>
        </w:rPr>
        <w:t>You could add a new station each week or swop them</w:t>
      </w:r>
      <w:r w:rsidR="00B93695">
        <w:rPr>
          <w:i/>
          <w:sz w:val="24"/>
          <w:szCs w:val="24"/>
          <w:lang w:val="en"/>
        </w:rPr>
        <w:t xml:space="preserve"> over</w:t>
      </w:r>
      <w:r>
        <w:rPr>
          <w:i/>
          <w:sz w:val="24"/>
          <w:szCs w:val="24"/>
          <w:lang w:val="en"/>
        </w:rPr>
        <w:t xml:space="preserve">.  </w:t>
      </w:r>
      <w:r w:rsidRPr="00A6079A">
        <w:rPr>
          <w:i/>
          <w:sz w:val="24"/>
          <w:szCs w:val="24"/>
          <w:lang w:val="en"/>
        </w:rPr>
        <w:t xml:space="preserve">The stations are designed to be simple to set up and use materials that readily at hand in your communities.  </w:t>
      </w:r>
    </w:p>
    <w:p w:rsidR="0075476B" w:rsidRPr="00A6079A" w:rsidRDefault="0075476B" w:rsidP="00A6079A">
      <w:pPr>
        <w:rPr>
          <w:i/>
          <w:sz w:val="24"/>
          <w:szCs w:val="24"/>
          <w:lang w:val="en"/>
        </w:rPr>
      </w:pPr>
    </w:p>
    <w:p w:rsidR="00A6079A" w:rsidRPr="00A6079A" w:rsidRDefault="00A6079A" w:rsidP="00A6079A">
      <w:pPr>
        <w:rPr>
          <w:b/>
          <w:sz w:val="28"/>
          <w:szCs w:val="28"/>
          <w:lang w:val="en"/>
        </w:rPr>
      </w:pPr>
      <w:r w:rsidRPr="00A6079A">
        <w:rPr>
          <w:b/>
          <w:sz w:val="28"/>
          <w:szCs w:val="28"/>
          <w:lang w:val="en"/>
        </w:rPr>
        <w:t xml:space="preserve">Station </w:t>
      </w:r>
      <w:r w:rsidR="00B93695">
        <w:rPr>
          <w:b/>
          <w:sz w:val="28"/>
          <w:szCs w:val="28"/>
          <w:lang w:val="en"/>
        </w:rPr>
        <w:t>Two</w:t>
      </w:r>
      <w:r w:rsidRPr="00A6079A">
        <w:rPr>
          <w:b/>
          <w:sz w:val="28"/>
          <w:szCs w:val="28"/>
          <w:lang w:val="en"/>
        </w:rPr>
        <w:t xml:space="preserve">: </w:t>
      </w:r>
      <w:r w:rsidR="0075476B">
        <w:rPr>
          <w:b/>
          <w:sz w:val="28"/>
          <w:szCs w:val="28"/>
          <w:lang w:val="en"/>
        </w:rPr>
        <w:t>Christ, Be Our Light</w:t>
      </w:r>
    </w:p>
    <w:p w:rsidR="0075476B" w:rsidRPr="0075476B" w:rsidRDefault="0075476B" w:rsidP="0075476B">
      <w:pPr>
        <w:spacing w:after="0"/>
        <w:rPr>
          <w:i/>
          <w:sz w:val="24"/>
          <w:szCs w:val="24"/>
          <w:lang w:val="en"/>
        </w:rPr>
      </w:pPr>
      <w:r w:rsidRPr="0075476B">
        <w:rPr>
          <w:i/>
          <w:sz w:val="24"/>
          <w:szCs w:val="24"/>
          <w:lang w:val="en"/>
        </w:rPr>
        <w:t>Materials needed</w:t>
      </w:r>
    </w:p>
    <w:p w:rsidR="0075476B" w:rsidRPr="0075476B" w:rsidRDefault="0075476B" w:rsidP="0075476B">
      <w:pPr>
        <w:spacing w:after="0"/>
        <w:rPr>
          <w:sz w:val="24"/>
          <w:szCs w:val="24"/>
          <w:lang w:val="en"/>
        </w:rPr>
      </w:pPr>
      <w:r w:rsidRPr="0075476B">
        <w:rPr>
          <w:sz w:val="24"/>
          <w:szCs w:val="24"/>
          <w:lang w:val="en"/>
        </w:rPr>
        <w:t xml:space="preserve">-A copy of the instructions (below) to leave with the other materials at this station </w:t>
      </w:r>
    </w:p>
    <w:p w:rsidR="0075476B" w:rsidRPr="0075476B" w:rsidRDefault="0075476B" w:rsidP="0075476B">
      <w:pPr>
        <w:spacing w:after="0"/>
        <w:rPr>
          <w:sz w:val="24"/>
          <w:szCs w:val="24"/>
          <w:lang w:val="en"/>
        </w:rPr>
      </w:pPr>
      <w:r w:rsidRPr="0075476B">
        <w:rPr>
          <w:sz w:val="24"/>
          <w:szCs w:val="24"/>
          <w:lang w:val="en"/>
        </w:rPr>
        <w:t xml:space="preserve">-A bowl or tray filled with sand </w:t>
      </w:r>
    </w:p>
    <w:p w:rsidR="0075476B" w:rsidRPr="0075476B" w:rsidRDefault="0075476B" w:rsidP="0075476B">
      <w:pPr>
        <w:spacing w:after="0"/>
        <w:rPr>
          <w:sz w:val="24"/>
          <w:szCs w:val="24"/>
          <w:lang w:val="en"/>
        </w:rPr>
      </w:pPr>
      <w:r w:rsidRPr="0075476B">
        <w:rPr>
          <w:sz w:val="24"/>
          <w:szCs w:val="24"/>
          <w:lang w:val="en"/>
        </w:rPr>
        <w:t>-Tea</w:t>
      </w:r>
      <w:r>
        <w:rPr>
          <w:sz w:val="24"/>
          <w:szCs w:val="24"/>
          <w:lang w:val="en"/>
        </w:rPr>
        <w:t xml:space="preserve"> </w:t>
      </w:r>
      <w:r w:rsidRPr="0075476B">
        <w:rPr>
          <w:sz w:val="24"/>
          <w:szCs w:val="24"/>
          <w:lang w:val="en"/>
        </w:rPr>
        <w:t xml:space="preserve">light candles </w:t>
      </w:r>
    </w:p>
    <w:p w:rsidR="0075476B" w:rsidRPr="0075476B" w:rsidRDefault="0075476B" w:rsidP="0075476B">
      <w:pPr>
        <w:spacing w:after="0"/>
        <w:rPr>
          <w:sz w:val="24"/>
          <w:szCs w:val="24"/>
          <w:lang w:val="en"/>
        </w:rPr>
      </w:pPr>
      <w:r w:rsidRPr="0075476B">
        <w:rPr>
          <w:sz w:val="24"/>
          <w:szCs w:val="24"/>
          <w:lang w:val="en"/>
        </w:rPr>
        <w:t xml:space="preserve">-Matches </w:t>
      </w:r>
    </w:p>
    <w:p w:rsidR="0075476B" w:rsidRPr="0075476B" w:rsidRDefault="0075476B" w:rsidP="0075476B">
      <w:pPr>
        <w:spacing w:after="0"/>
        <w:rPr>
          <w:sz w:val="24"/>
          <w:szCs w:val="24"/>
          <w:lang w:val="en"/>
        </w:rPr>
      </w:pPr>
    </w:p>
    <w:p w:rsidR="0075476B" w:rsidRPr="0075476B" w:rsidRDefault="0075476B" w:rsidP="0075476B">
      <w:pPr>
        <w:spacing w:after="0"/>
        <w:rPr>
          <w:i/>
          <w:sz w:val="24"/>
          <w:szCs w:val="24"/>
          <w:lang w:val="en"/>
        </w:rPr>
      </w:pPr>
      <w:r w:rsidRPr="0075476B">
        <w:rPr>
          <w:i/>
          <w:sz w:val="24"/>
          <w:szCs w:val="24"/>
          <w:lang w:val="en"/>
        </w:rPr>
        <w:t>Instructions</w:t>
      </w:r>
    </w:p>
    <w:p w:rsidR="0075476B" w:rsidRPr="0075476B" w:rsidRDefault="0075476B" w:rsidP="0075476B">
      <w:pPr>
        <w:spacing w:after="0"/>
        <w:rPr>
          <w:sz w:val="24"/>
          <w:szCs w:val="24"/>
          <w:lang w:val="en"/>
        </w:rPr>
      </w:pPr>
      <w:r w:rsidRPr="0075476B">
        <w:rPr>
          <w:sz w:val="24"/>
          <w:szCs w:val="24"/>
          <w:lang w:val="en"/>
        </w:rPr>
        <w:t xml:space="preserve">What things in the world would you like to see change? Where would you like to see the light of Christ break through? Who do you know who is in desperate need </w:t>
      </w:r>
      <w:proofErr w:type="gramStart"/>
      <w:r w:rsidRPr="0075476B">
        <w:rPr>
          <w:sz w:val="24"/>
          <w:szCs w:val="24"/>
          <w:lang w:val="en"/>
        </w:rPr>
        <w:t>of</w:t>
      </w:r>
      <w:proofErr w:type="gramEnd"/>
      <w:r w:rsidRPr="0075476B">
        <w:rPr>
          <w:sz w:val="24"/>
          <w:szCs w:val="24"/>
          <w:lang w:val="en"/>
        </w:rPr>
        <w:t xml:space="preserve"> hope, peace, joy or love? Light a candle and say a prayer for these situations and people. </w:t>
      </w:r>
    </w:p>
    <w:p w:rsidR="00EB3E18" w:rsidRPr="00EB3E18" w:rsidRDefault="00EB3E18" w:rsidP="00EB3E18">
      <w:pPr>
        <w:spacing w:after="0"/>
        <w:rPr>
          <w:sz w:val="24"/>
          <w:szCs w:val="24"/>
          <w:lang w:val="en"/>
        </w:rPr>
      </w:pPr>
    </w:p>
    <w:p w:rsidR="00A6079A" w:rsidRPr="00EB3E18" w:rsidRDefault="00A6079A" w:rsidP="00EB3E18">
      <w:pPr>
        <w:spacing w:after="0"/>
        <w:rPr>
          <w:sz w:val="24"/>
          <w:szCs w:val="24"/>
          <w:lang w:val="en"/>
        </w:rPr>
      </w:pPr>
    </w:p>
    <w:p w:rsidR="00FC027F" w:rsidRPr="00EB3E18" w:rsidRDefault="00EB3E18" w:rsidP="00EB3E18">
      <w:pPr>
        <w:pStyle w:val="Style2"/>
        <w:rPr>
          <w:lang w:val="en"/>
        </w:rPr>
      </w:pPr>
      <w:r>
        <w:rPr>
          <w:lang w:val="en"/>
        </w:rPr>
        <w:t>B</w:t>
      </w:r>
      <w:r w:rsidR="00FF2B9C" w:rsidRPr="00EB3E18">
        <w:rPr>
          <w:lang w:val="en"/>
        </w:rPr>
        <w:t>enediction</w:t>
      </w:r>
    </w:p>
    <w:p w:rsidR="0075476B" w:rsidRPr="0075476B" w:rsidRDefault="0075476B" w:rsidP="0075476B">
      <w:pPr>
        <w:rPr>
          <w:sz w:val="24"/>
          <w:szCs w:val="24"/>
          <w:lang w:val="en"/>
        </w:rPr>
      </w:pPr>
      <w:r w:rsidRPr="0075476B">
        <w:rPr>
          <w:sz w:val="24"/>
          <w:szCs w:val="24"/>
          <w:lang w:val="en"/>
        </w:rPr>
        <w:t xml:space="preserve">Go out to the world and share the peace of Christ. </w:t>
      </w:r>
    </w:p>
    <w:p w:rsidR="0075476B" w:rsidRPr="0075476B" w:rsidRDefault="0075476B" w:rsidP="0075476B">
      <w:pPr>
        <w:rPr>
          <w:b/>
          <w:sz w:val="24"/>
          <w:szCs w:val="24"/>
          <w:lang w:val="en"/>
        </w:rPr>
      </w:pPr>
      <w:r w:rsidRPr="0075476B">
        <w:rPr>
          <w:b/>
          <w:sz w:val="24"/>
          <w:szCs w:val="24"/>
          <w:lang w:val="en"/>
        </w:rPr>
        <w:t xml:space="preserve">We go out in peace, knowing that is God who strengthens and guides us in his light. </w:t>
      </w:r>
    </w:p>
    <w:p w:rsidR="00A350CD" w:rsidRPr="00FF2B9C" w:rsidRDefault="00A350CD" w:rsidP="00FF2B9C">
      <w:pPr>
        <w:rPr>
          <w:b/>
          <w:sz w:val="24"/>
          <w:szCs w:val="24"/>
          <w:lang w:val="en"/>
        </w:rPr>
      </w:pPr>
    </w:p>
    <w:p w:rsidR="00A350CD" w:rsidRDefault="00A350CD" w:rsidP="00A350CD">
      <w:pPr>
        <w:pStyle w:val="Style2"/>
      </w:pPr>
      <w:r>
        <w:t>Notes</w:t>
      </w:r>
    </w:p>
    <w:p w:rsidR="00A350CD" w:rsidRPr="00EB3E18" w:rsidRDefault="00A350CD" w:rsidP="00EB3E18">
      <w:pPr>
        <w:spacing w:after="0"/>
        <w:rPr>
          <w:sz w:val="24"/>
          <w:szCs w:val="24"/>
          <w:lang w:val="en"/>
        </w:rPr>
      </w:pPr>
      <w:r w:rsidRPr="00EB3E18">
        <w:rPr>
          <w:sz w:val="24"/>
          <w:szCs w:val="24"/>
          <w:lang w:val="en"/>
        </w:rPr>
        <w:t xml:space="preserve">Special thanks to </w:t>
      </w:r>
      <w:proofErr w:type="spellStart"/>
      <w:r w:rsidR="0075476B">
        <w:rPr>
          <w:sz w:val="24"/>
          <w:szCs w:val="24"/>
          <w:lang w:val="en"/>
        </w:rPr>
        <w:t>Meenakshi</w:t>
      </w:r>
      <w:proofErr w:type="spellEnd"/>
      <w:r w:rsidR="0075476B">
        <w:rPr>
          <w:sz w:val="24"/>
          <w:szCs w:val="24"/>
          <w:lang w:val="en"/>
        </w:rPr>
        <w:t xml:space="preserve"> for sharing he</w:t>
      </w:r>
      <w:r w:rsidRPr="00EB3E18">
        <w:rPr>
          <w:sz w:val="24"/>
          <w:szCs w:val="24"/>
          <w:lang w:val="en"/>
        </w:rPr>
        <w:t xml:space="preserve">r story.  Thanks to the staff of </w:t>
      </w:r>
      <w:r w:rsidR="0075476B">
        <w:rPr>
          <w:sz w:val="24"/>
          <w:szCs w:val="24"/>
          <w:lang w:val="en"/>
        </w:rPr>
        <w:t>LAW Trust/</w:t>
      </w:r>
      <w:proofErr w:type="spellStart"/>
      <w:r w:rsidR="0075476B">
        <w:rPr>
          <w:sz w:val="24"/>
          <w:szCs w:val="24"/>
          <w:lang w:val="en"/>
        </w:rPr>
        <w:t>Neythal</w:t>
      </w:r>
      <w:proofErr w:type="spellEnd"/>
      <w:r w:rsidR="0075476B">
        <w:rPr>
          <w:sz w:val="24"/>
          <w:szCs w:val="24"/>
          <w:lang w:val="en"/>
        </w:rPr>
        <w:t xml:space="preserve"> for the reports, stories and visuals, and</w:t>
      </w:r>
      <w:r w:rsidRPr="00EB3E18">
        <w:rPr>
          <w:sz w:val="24"/>
          <w:szCs w:val="24"/>
          <w:lang w:val="en"/>
        </w:rPr>
        <w:t xml:space="preserve"> Alice Bates for her</w:t>
      </w:r>
      <w:r w:rsidR="0075476B">
        <w:rPr>
          <w:sz w:val="24"/>
          <w:szCs w:val="24"/>
          <w:lang w:val="en"/>
        </w:rPr>
        <w:t xml:space="preserve"> work on the liturgy</w:t>
      </w:r>
      <w:r w:rsidRPr="00EB3E18">
        <w:rPr>
          <w:sz w:val="24"/>
          <w:szCs w:val="24"/>
          <w:lang w:val="en"/>
        </w:rPr>
        <w:t>.</w:t>
      </w:r>
    </w:p>
    <w:p w:rsidR="00F809AC" w:rsidRDefault="00F809AC" w:rsidP="00A350CD">
      <w:pPr>
        <w:rPr>
          <w:rFonts w:asciiTheme="minorHAnsi" w:hAnsiTheme="minorHAnsi" w:cstheme="minorHAnsi"/>
        </w:rPr>
      </w:pPr>
    </w:p>
    <w:p w:rsidR="00F809AC" w:rsidRPr="00A731C9" w:rsidRDefault="00F809AC" w:rsidP="00A350CD">
      <w:pPr>
        <w:rPr>
          <w:rFonts w:asciiTheme="minorHAnsi" w:hAnsiTheme="minorHAnsi" w:cstheme="minorHAnsi"/>
        </w:rPr>
      </w:pPr>
    </w:p>
    <w:p w:rsidR="00A350CD" w:rsidRPr="007744FF" w:rsidRDefault="00A350CD" w:rsidP="007744FF">
      <w:pPr>
        <w:pStyle w:val="Style2"/>
        <w:rPr>
          <w:sz w:val="24"/>
          <w:szCs w:val="24"/>
        </w:rPr>
      </w:pPr>
      <w:r>
        <w:t xml:space="preserve">Support the </w:t>
      </w:r>
      <w:hyperlink r:id="rId12" w:history="1">
        <w:r w:rsidRPr="00DE1A92">
          <w:rPr>
            <w:rStyle w:val="Hyperlink"/>
          </w:rPr>
          <w:t>Christmas Appeal</w:t>
        </w:r>
      </w:hyperlink>
      <w:r>
        <w:t>.</w:t>
      </w:r>
    </w:p>
    <w:p w:rsidR="00EB3E18" w:rsidRPr="0016663C" w:rsidRDefault="00F637EF" w:rsidP="00FF2B9C">
      <w:pPr>
        <w:rPr>
          <w:b/>
          <w:sz w:val="24"/>
          <w:szCs w:val="24"/>
        </w:rPr>
      </w:pPr>
      <w:r>
        <w:rPr>
          <w:b/>
          <w:noProof/>
          <w:sz w:val="24"/>
          <w:szCs w:val="24"/>
          <w:lang w:val="en-NZ" w:eastAsia="en-NZ"/>
        </w:rPr>
        <w:drawing>
          <wp:inline distT="0" distB="0" distL="0" distR="0">
            <wp:extent cx="5991225" cy="1907820"/>
            <wp:effectExtent l="0" t="0" r="0" b="0"/>
            <wp:docPr id="3" name="Picture 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XGA2019bannerlpr.png"/>
                    <pic:cNvPicPr/>
                  </pic:nvPicPr>
                  <pic:blipFill>
                    <a:blip r:embed="rId14">
                      <a:extLst>
                        <a:ext uri="{28A0092B-C50C-407E-A947-70E740481C1C}">
                          <a14:useLocalDpi xmlns:a14="http://schemas.microsoft.com/office/drawing/2010/main" val="0"/>
                        </a:ext>
                      </a:extLst>
                    </a:blip>
                    <a:stretch>
                      <a:fillRect/>
                    </a:stretch>
                  </pic:blipFill>
                  <pic:spPr>
                    <a:xfrm>
                      <a:off x="0" y="0"/>
                      <a:ext cx="6043275" cy="1924394"/>
                    </a:xfrm>
                    <a:prstGeom prst="rect">
                      <a:avLst/>
                    </a:prstGeom>
                  </pic:spPr>
                </pic:pic>
              </a:graphicData>
            </a:graphic>
          </wp:inline>
        </w:drawing>
      </w:r>
      <w:bookmarkStart w:id="0" w:name="_GoBack"/>
      <w:bookmarkEnd w:id="0"/>
    </w:p>
    <w:sectPr w:rsidR="00EB3E18" w:rsidRPr="0016663C" w:rsidSect="00CB2CD6">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2D7" w:rsidRDefault="008962D7" w:rsidP="00AD59C9">
      <w:pPr>
        <w:spacing w:after="0" w:line="240" w:lineRule="auto"/>
      </w:pPr>
      <w:r>
        <w:separator/>
      </w:r>
    </w:p>
  </w:endnote>
  <w:endnote w:type="continuationSeparator" w:id="0">
    <w:p w:rsidR="008962D7" w:rsidRDefault="008962D7"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SimHei">
    <w:altName w:val="黑体"/>
    <w:panose1 w:val="02010609060101010101"/>
    <w:charset w:val="86"/>
    <w:family w:val="modern"/>
    <w:notTrueType/>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Narrow">
    <w:altName w:val="Arial Narrow"/>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069971"/>
      <w:docPartObj>
        <w:docPartGallery w:val="Page Numbers (Bottom of Page)"/>
        <w:docPartUnique/>
      </w:docPartObj>
    </w:sdtPr>
    <w:sdtEndPr>
      <w:rPr>
        <w:color w:val="808080" w:themeColor="background1" w:themeShade="80"/>
        <w:spacing w:val="60"/>
      </w:rPr>
    </w:sdtEndPr>
    <w:sdtContent>
      <w:p w:rsidR="00A603D8" w:rsidRDefault="00A603D8">
        <w:pPr>
          <w:pStyle w:val="Footer"/>
          <w:pBdr>
            <w:top w:val="single" w:sz="4" w:space="1" w:color="D9D9D9" w:themeColor="background1" w:themeShade="D9"/>
          </w:pBdr>
          <w:jc w:val="right"/>
        </w:pPr>
        <w:r>
          <w:fldChar w:fldCharType="begin"/>
        </w:r>
        <w:r>
          <w:instrText xml:space="preserve"> PAGE   \* MERGEFORMAT </w:instrText>
        </w:r>
        <w:r>
          <w:fldChar w:fldCharType="separate"/>
        </w:r>
        <w:r w:rsidR="004B74D9">
          <w:rPr>
            <w:noProof/>
          </w:rPr>
          <w:t>7</w:t>
        </w:r>
        <w:r>
          <w:rPr>
            <w:noProof/>
          </w:rPr>
          <w:fldChar w:fldCharType="end"/>
        </w:r>
        <w:r>
          <w:t xml:space="preserve"> | </w:t>
        </w:r>
        <w:r>
          <w:rPr>
            <w:color w:val="808080" w:themeColor="background1" w:themeShade="80"/>
            <w:spacing w:val="60"/>
          </w:rPr>
          <w:t>Page</w:t>
        </w:r>
      </w:p>
    </w:sdtContent>
  </w:sdt>
  <w:p w:rsidR="00F809AC" w:rsidRDefault="00F809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w:t>
    </w:r>
    <w:proofErr w:type="gramStart"/>
    <w:r>
      <w:rPr>
        <w:rFonts w:ascii="Helvetica Narrow" w:eastAsia="PMingLiU" w:hAnsi="Helvetica Narrow"/>
        <w:lang w:eastAsia="en-NZ"/>
      </w:rPr>
      <w:t xml:space="preserve">7372  </w:t>
    </w:r>
    <w:proofErr w:type="gramEnd"/>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2D7" w:rsidRDefault="008962D7" w:rsidP="00AD59C9">
      <w:pPr>
        <w:spacing w:after="0" w:line="240" w:lineRule="auto"/>
      </w:pPr>
      <w:r>
        <w:separator/>
      </w:r>
    </w:p>
  </w:footnote>
  <w:footnote w:type="continuationSeparator" w:id="0">
    <w:p w:rsidR="008962D7" w:rsidRDefault="008962D7" w:rsidP="00AD5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CD6" w:rsidRPr="001F391B" w:rsidRDefault="00CB2CD6" w:rsidP="00F809AC">
    <w:pPr>
      <w:pStyle w:val="Style1"/>
      <w:framePr w:wrap="notBeside"/>
    </w:pPr>
    <w:r>
      <w:rPr>
        <w:rStyle w:val="Style1Char"/>
      </w:rPr>
      <w:t xml:space="preserve">   </w:t>
    </w:r>
    <w:r w:rsidR="007F5B61">
      <w:rPr>
        <w:rStyle w:val="Style1Char"/>
      </w:rPr>
      <w:t>Christmas Appeal 2019</w:t>
    </w:r>
    <w:r w:rsidRPr="001F391B">
      <w:rPr>
        <w:rStyle w:val="Style1Char"/>
      </w:rPr>
      <w:t xml:space="preserve">                                          </w:t>
    </w:r>
  </w:p>
  <w:p w:rsidR="00CB2CD6" w:rsidRDefault="007F5B61">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4657725</wp:posOffset>
          </wp:positionH>
          <wp:positionV relativeFrom="paragraph">
            <wp:posOffset>-85725</wp:posOffset>
          </wp:positionV>
          <wp:extent cx="1285240" cy="531495"/>
          <wp:effectExtent l="0" t="0" r="0" b="1905"/>
          <wp:wrapTight wrapText="bothSides">
            <wp:wrapPolygon edited="0">
              <wp:start x="11846" y="0"/>
              <wp:lineTo x="0" y="774"/>
              <wp:lineTo x="0" y="20903"/>
              <wp:lineTo x="2241" y="20903"/>
              <wp:lineTo x="14087" y="20903"/>
              <wp:lineTo x="21130" y="19355"/>
              <wp:lineTo x="21130" y="12387"/>
              <wp:lineTo x="20810" y="2323"/>
              <wp:lineTo x="20490" y="0"/>
              <wp:lineTo x="11846"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ater-tex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5240" cy="53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mso96BD"/>
      </v:shape>
    </w:pict>
  </w:numPicBullet>
  <w:abstractNum w:abstractNumId="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bM0MjAyMTY2MzUyMzRS0lEKTi0uzszPAymwqAUADHq28iwAAAA="/>
  </w:docVars>
  <w:rsids>
    <w:rsidRoot w:val="00AD59C9"/>
    <w:rsid w:val="00023EC7"/>
    <w:rsid w:val="00032C6C"/>
    <w:rsid w:val="0007314B"/>
    <w:rsid w:val="00077B7F"/>
    <w:rsid w:val="00087FB0"/>
    <w:rsid w:val="00087FC4"/>
    <w:rsid w:val="000C1A15"/>
    <w:rsid w:val="000F0640"/>
    <w:rsid w:val="000F153F"/>
    <w:rsid w:val="00102A0D"/>
    <w:rsid w:val="00133805"/>
    <w:rsid w:val="0016663C"/>
    <w:rsid w:val="00193E75"/>
    <w:rsid w:val="001B3F35"/>
    <w:rsid w:val="001C6843"/>
    <w:rsid w:val="001F391B"/>
    <w:rsid w:val="00256BD1"/>
    <w:rsid w:val="00291A4B"/>
    <w:rsid w:val="00293B89"/>
    <w:rsid w:val="002A3CA0"/>
    <w:rsid w:val="00321A5E"/>
    <w:rsid w:val="00344AD9"/>
    <w:rsid w:val="003877B4"/>
    <w:rsid w:val="003A7C9D"/>
    <w:rsid w:val="003C698E"/>
    <w:rsid w:val="003C6D6F"/>
    <w:rsid w:val="003D0006"/>
    <w:rsid w:val="0043530E"/>
    <w:rsid w:val="00491600"/>
    <w:rsid w:val="004A4CB9"/>
    <w:rsid w:val="004A6F13"/>
    <w:rsid w:val="004B74D9"/>
    <w:rsid w:val="004F1208"/>
    <w:rsid w:val="00506322"/>
    <w:rsid w:val="00513544"/>
    <w:rsid w:val="005229FA"/>
    <w:rsid w:val="0052300D"/>
    <w:rsid w:val="00532CB6"/>
    <w:rsid w:val="005437B3"/>
    <w:rsid w:val="00553CC2"/>
    <w:rsid w:val="00573242"/>
    <w:rsid w:val="00575560"/>
    <w:rsid w:val="005B0D59"/>
    <w:rsid w:val="005B1B7D"/>
    <w:rsid w:val="005B6D60"/>
    <w:rsid w:val="005E32B8"/>
    <w:rsid w:val="005F3AF3"/>
    <w:rsid w:val="005F58B7"/>
    <w:rsid w:val="006168E0"/>
    <w:rsid w:val="00670895"/>
    <w:rsid w:val="006A7E7D"/>
    <w:rsid w:val="006B7516"/>
    <w:rsid w:val="00745811"/>
    <w:rsid w:val="0075476B"/>
    <w:rsid w:val="007744FF"/>
    <w:rsid w:val="00783540"/>
    <w:rsid w:val="0078632A"/>
    <w:rsid w:val="007874E8"/>
    <w:rsid w:val="0079784E"/>
    <w:rsid w:val="007A6C1E"/>
    <w:rsid w:val="007B48B7"/>
    <w:rsid w:val="007F2DC1"/>
    <w:rsid w:val="007F5B61"/>
    <w:rsid w:val="008210B7"/>
    <w:rsid w:val="008230E4"/>
    <w:rsid w:val="0085025E"/>
    <w:rsid w:val="0086066D"/>
    <w:rsid w:val="00866B5B"/>
    <w:rsid w:val="00891B54"/>
    <w:rsid w:val="008962D7"/>
    <w:rsid w:val="0093469A"/>
    <w:rsid w:val="00950E1F"/>
    <w:rsid w:val="00952C30"/>
    <w:rsid w:val="00956DEA"/>
    <w:rsid w:val="0096275C"/>
    <w:rsid w:val="009D0BC2"/>
    <w:rsid w:val="009D6730"/>
    <w:rsid w:val="009E6686"/>
    <w:rsid w:val="009F22A9"/>
    <w:rsid w:val="00A01217"/>
    <w:rsid w:val="00A03DC8"/>
    <w:rsid w:val="00A3051C"/>
    <w:rsid w:val="00A350CD"/>
    <w:rsid w:val="00A603D8"/>
    <w:rsid w:val="00A6079A"/>
    <w:rsid w:val="00A95203"/>
    <w:rsid w:val="00AD3156"/>
    <w:rsid w:val="00AD59C9"/>
    <w:rsid w:val="00AF0FF8"/>
    <w:rsid w:val="00B303BF"/>
    <w:rsid w:val="00B474BC"/>
    <w:rsid w:val="00B93695"/>
    <w:rsid w:val="00BA682E"/>
    <w:rsid w:val="00BF62E6"/>
    <w:rsid w:val="00C40A56"/>
    <w:rsid w:val="00C4290C"/>
    <w:rsid w:val="00C4541D"/>
    <w:rsid w:val="00CB2CD6"/>
    <w:rsid w:val="00CE7F5E"/>
    <w:rsid w:val="00CF3A4A"/>
    <w:rsid w:val="00D2476E"/>
    <w:rsid w:val="00D34E1F"/>
    <w:rsid w:val="00D74225"/>
    <w:rsid w:val="00D906B5"/>
    <w:rsid w:val="00DD1D02"/>
    <w:rsid w:val="00DE31C4"/>
    <w:rsid w:val="00E1653A"/>
    <w:rsid w:val="00E2333C"/>
    <w:rsid w:val="00E33B36"/>
    <w:rsid w:val="00E703F6"/>
    <w:rsid w:val="00E82F5E"/>
    <w:rsid w:val="00E935E0"/>
    <w:rsid w:val="00EB3E18"/>
    <w:rsid w:val="00EC257B"/>
    <w:rsid w:val="00EE3625"/>
    <w:rsid w:val="00F27169"/>
    <w:rsid w:val="00F637EF"/>
    <w:rsid w:val="00F809AC"/>
    <w:rsid w:val="00FC027F"/>
    <w:rsid w:val="00FF2B9C"/>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1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2E6"/>
    <w:rPr>
      <w:rFonts w:ascii="Arial" w:hAnsi="Arial"/>
    </w:rPr>
  </w:style>
  <w:style w:type="paragraph" w:styleId="Heading1">
    <w:name w:val="heading 1"/>
    <w:basedOn w:val="Normal"/>
    <w:next w:val="Normal"/>
    <w:link w:val="Heading1Char"/>
    <w:autoRedefine/>
    <w:uiPriority w:val="9"/>
    <w:qFormat/>
    <w:rsid w:val="006A7E7D"/>
    <w:pPr>
      <w:keepNext/>
      <w:keepLines/>
      <w:spacing w:before="240" w:after="0"/>
      <w:outlineLvl w:val="0"/>
    </w:pPr>
    <w:rPr>
      <w:rFonts w:ascii="Ink Free" w:eastAsiaTheme="majorEastAsia" w:hAnsi="Ink Free" w:cstheme="majorBidi"/>
      <w:b/>
      <w:color w:val="1E354E"/>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6A7E7D"/>
    <w:rPr>
      <w:rFonts w:ascii="Ink Free" w:eastAsiaTheme="majorEastAsia" w:hAnsi="Ink Free" w:cstheme="majorBidi"/>
      <w:b/>
      <w:color w:val="1E354E"/>
      <w:sz w:val="32"/>
      <w:szCs w:val="32"/>
    </w:rPr>
  </w:style>
  <w:style w:type="paragraph" w:customStyle="1" w:styleId="Style1">
    <w:name w:val="Style1"/>
    <w:basedOn w:val="Heading1"/>
    <w:next w:val="Normal"/>
    <w:link w:val="Style1Char"/>
    <w:autoRedefine/>
    <w:qFormat/>
    <w:rsid w:val="00F809AC"/>
    <w:pPr>
      <w:framePr w:wrap="notBeside" w:vAnchor="text" w:hAnchor="text" w:y="1"/>
      <w:spacing w:before="120" w:after="120"/>
    </w:pPr>
    <w:rPr>
      <w:rFonts w:eastAsia="SimHei"/>
      <w:sz w:val="28"/>
      <w:szCs w:val="28"/>
      <w:lang w:val="en-NZ" w:eastAsia="ja-JP"/>
    </w:rPr>
  </w:style>
  <w:style w:type="paragraph" w:customStyle="1" w:styleId="Style2">
    <w:name w:val="Style2"/>
    <w:basedOn w:val="Normal"/>
    <w:next w:val="Normal"/>
    <w:link w:val="Style2Char"/>
    <w:qFormat/>
    <w:rsid w:val="00F27169"/>
    <w:pPr>
      <w:shd w:val="clear" w:color="auto" w:fill="00BBCE"/>
    </w:pPr>
    <w:rPr>
      <w:rFonts w:ascii="Ink Free" w:hAnsi="Ink Free"/>
      <w:b/>
      <w:caps/>
      <w:color w:val="1E354E"/>
      <w:sz w:val="28"/>
    </w:rPr>
  </w:style>
  <w:style w:type="character" w:customStyle="1" w:styleId="Style1Char">
    <w:name w:val="Style1 Char"/>
    <w:basedOn w:val="Heading1Char"/>
    <w:link w:val="Style1"/>
    <w:rsid w:val="00F809AC"/>
    <w:rPr>
      <w:rFonts w:ascii="Ink Free" w:eastAsia="SimHei" w:hAnsi="Ink Free" w:cstheme="majorBidi"/>
      <w:b/>
      <w:color w:val="1E354E"/>
      <w:sz w:val="28"/>
      <w:szCs w:val="28"/>
      <w:lang w:val="en-NZ" w:eastAsia="ja-JP"/>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F27169"/>
    <w:rPr>
      <w:rFonts w:ascii="Ink Free" w:hAnsi="Ink Free"/>
      <w:b/>
      <w:caps/>
      <w:color w:val="1E354E"/>
      <w:sz w:val="28"/>
      <w:shd w:val="clear" w:color="auto" w:fill="00BBCE"/>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paragraph" w:styleId="BalloonText">
    <w:name w:val="Balloon Text"/>
    <w:basedOn w:val="Normal"/>
    <w:link w:val="BalloonTextChar"/>
    <w:uiPriority w:val="99"/>
    <w:semiHidden/>
    <w:unhideWhenUsed/>
    <w:rsid w:val="00B47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2E6"/>
    <w:rPr>
      <w:rFonts w:ascii="Arial" w:hAnsi="Arial"/>
    </w:rPr>
  </w:style>
  <w:style w:type="paragraph" w:styleId="Heading1">
    <w:name w:val="heading 1"/>
    <w:basedOn w:val="Normal"/>
    <w:next w:val="Normal"/>
    <w:link w:val="Heading1Char"/>
    <w:autoRedefine/>
    <w:uiPriority w:val="9"/>
    <w:qFormat/>
    <w:rsid w:val="006A7E7D"/>
    <w:pPr>
      <w:keepNext/>
      <w:keepLines/>
      <w:spacing w:before="240" w:after="0"/>
      <w:outlineLvl w:val="0"/>
    </w:pPr>
    <w:rPr>
      <w:rFonts w:ascii="Ink Free" w:eastAsiaTheme="majorEastAsia" w:hAnsi="Ink Free" w:cstheme="majorBidi"/>
      <w:b/>
      <w:color w:val="1E354E"/>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6A7E7D"/>
    <w:rPr>
      <w:rFonts w:ascii="Ink Free" w:eastAsiaTheme="majorEastAsia" w:hAnsi="Ink Free" w:cstheme="majorBidi"/>
      <w:b/>
      <w:color w:val="1E354E"/>
      <w:sz w:val="32"/>
      <w:szCs w:val="32"/>
    </w:rPr>
  </w:style>
  <w:style w:type="paragraph" w:customStyle="1" w:styleId="Style1">
    <w:name w:val="Style1"/>
    <w:basedOn w:val="Heading1"/>
    <w:next w:val="Normal"/>
    <w:link w:val="Style1Char"/>
    <w:autoRedefine/>
    <w:qFormat/>
    <w:rsid w:val="00F809AC"/>
    <w:pPr>
      <w:framePr w:wrap="notBeside" w:vAnchor="text" w:hAnchor="text" w:y="1"/>
      <w:spacing w:before="120" w:after="120"/>
    </w:pPr>
    <w:rPr>
      <w:rFonts w:eastAsia="SimHei"/>
      <w:sz w:val="28"/>
      <w:szCs w:val="28"/>
      <w:lang w:val="en-NZ" w:eastAsia="ja-JP"/>
    </w:rPr>
  </w:style>
  <w:style w:type="paragraph" w:customStyle="1" w:styleId="Style2">
    <w:name w:val="Style2"/>
    <w:basedOn w:val="Normal"/>
    <w:next w:val="Normal"/>
    <w:link w:val="Style2Char"/>
    <w:qFormat/>
    <w:rsid w:val="00F27169"/>
    <w:pPr>
      <w:shd w:val="clear" w:color="auto" w:fill="00BBCE"/>
    </w:pPr>
    <w:rPr>
      <w:rFonts w:ascii="Ink Free" w:hAnsi="Ink Free"/>
      <w:b/>
      <w:caps/>
      <w:color w:val="1E354E"/>
      <w:sz w:val="28"/>
    </w:rPr>
  </w:style>
  <w:style w:type="character" w:customStyle="1" w:styleId="Style1Char">
    <w:name w:val="Style1 Char"/>
    <w:basedOn w:val="Heading1Char"/>
    <w:link w:val="Style1"/>
    <w:rsid w:val="00F809AC"/>
    <w:rPr>
      <w:rFonts w:ascii="Ink Free" w:eastAsia="SimHei" w:hAnsi="Ink Free" w:cstheme="majorBidi"/>
      <w:b/>
      <w:color w:val="1E354E"/>
      <w:sz w:val="28"/>
      <w:szCs w:val="28"/>
      <w:lang w:val="en-NZ" w:eastAsia="ja-JP"/>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F27169"/>
    <w:rPr>
      <w:rFonts w:ascii="Ink Free" w:hAnsi="Ink Free"/>
      <w:b/>
      <w:caps/>
      <w:color w:val="1E354E"/>
      <w:sz w:val="28"/>
      <w:shd w:val="clear" w:color="auto" w:fill="00BBCE"/>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paragraph" w:styleId="BalloonText">
    <w:name w:val="Balloon Text"/>
    <w:basedOn w:val="Normal"/>
    <w:link w:val="BalloonTextChar"/>
    <w:uiPriority w:val="99"/>
    <w:semiHidden/>
    <w:unhideWhenUsed/>
    <w:rsid w:val="00B47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ristmasappeal.org.n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hristmasappeal.org.nz/donat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2BF98-6806-4D18-9C73-8B3647FB3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1512</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Southey</dc:creator>
  <cp:lastModifiedBy>Gillian</cp:lastModifiedBy>
  <cp:revision>6</cp:revision>
  <cp:lastPrinted>2019-11-22T09:16:00Z</cp:lastPrinted>
  <dcterms:created xsi:type="dcterms:W3CDTF">2019-11-22T08:30:00Z</dcterms:created>
  <dcterms:modified xsi:type="dcterms:W3CDTF">2019-11-22T09:17:00Z</dcterms:modified>
</cp:coreProperties>
</file>